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9A3557" w:rsidRPr="009A3557" w:rsidTr="0052218D">
        <w:tc>
          <w:tcPr>
            <w:tcW w:w="4308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 zależności od podmiotu: NIP/PESEL, KRS/</w:t>
            </w:r>
            <w:proofErr w:type="spellStart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CEiDG</w:t>
            </w:r>
            <w:proofErr w:type="spellEnd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)</w:t>
            </w:r>
          </w:p>
          <w:p w:rsidR="009A3557" w:rsidRPr="009A3557" w:rsidRDefault="009A3557" w:rsidP="009A355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(imię, nazwisko, stanowisko/podstawa do reprezentacji)</w:t>
            </w:r>
          </w:p>
        </w:tc>
        <w:tc>
          <w:tcPr>
            <w:tcW w:w="1162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7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Białostockie Centrum Onkologii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M. Skłodowskiej-Curie w Białymstoku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Ogrodowa 12, 15-027 Białystok</w:t>
            </w:r>
          </w:p>
          <w:p w:rsidR="009A3557" w:rsidRPr="009A3557" w:rsidRDefault="009A3557" w:rsidP="009A3557">
            <w:pPr>
              <w:tabs>
                <w:tab w:val="center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</w:tc>
      </w:tr>
    </w:tbl>
    <w:p w:rsidR="009A3557" w:rsidRPr="009A3557" w:rsidRDefault="009A3557" w:rsidP="009A3557">
      <w:pPr>
        <w:spacing w:before="4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Pr="009A355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</w:t>
      </w:r>
    </w:p>
    <w:p w:rsidR="009A3557" w:rsidRPr="009A3557" w:rsidRDefault="009A3557" w:rsidP="009A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9A3557" w:rsidRPr="009A3557" w:rsidRDefault="009A3557" w:rsidP="009A3557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(zwanej dalej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67A98" w:rsidRDefault="009A3557" w:rsidP="00E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E67A98" w:rsidRPr="00E67A98" w:rsidRDefault="00E67A98" w:rsidP="00E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SPEŁNIANIA WARUNKÓW UDZIAŁU W POSTĘPOWANIU</w:t>
      </w:r>
    </w:p>
    <w:p w:rsidR="00E67A98" w:rsidRPr="009A3557" w:rsidRDefault="00E67A98" w:rsidP="009A355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557" w:rsidRPr="009A3557" w:rsidRDefault="009A3557" w:rsidP="009A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</w:t>
      </w:r>
      <w:r w:rsidR="00EC2931" w:rsidRP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</w:t>
      </w:r>
      <w:r w:rsid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odbioru, </w:t>
      </w:r>
      <w:r w:rsidR="00EC2931" w:rsidRP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transportu, przetwarzania, zbierania i unieszkodl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iwiania odpadów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4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medycznych </w:t>
      </w:r>
      <w:bookmarkStart w:id="0" w:name="_GoBack"/>
      <w:bookmarkEnd w:id="0"/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(numer referencyjny: DZP</w:t>
      </w:r>
      <w:r w:rsidR="00EC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.261.1.2020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Białostockie Centrum Onkologii im. M. Skłodowskiej-Curie w Białymstoku, oświadczam, co następuje:</w:t>
      </w: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Oświadczenia dotyczące Wykonawcy.</w:t>
      </w:r>
    </w:p>
    <w:p w:rsidR="009A3557" w:rsidRPr="009A3557" w:rsidRDefault="009A3557" w:rsidP="009A3557">
      <w:pPr>
        <w:numPr>
          <w:ilvl w:val="0"/>
          <w:numId w:val="1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1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12-23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315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before="180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.........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</w:t>
      </w:r>
      <w:proofErr w:type="spellStart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24 ust. 8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7A98" w:rsidRPr="00E67A98" w:rsidRDefault="00E67A98" w:rsidP="00E67A98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Informacja dotycząca Wykonawcy.</w:t>
      </w:r>
    </w:p>
    <w:p w:rsidR="00E67A98" w:rsidRPr="00E67A98" w:rsidRDefault="00E67A98" w:rsidP="00E6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punkcie V SIWZ </w:t>
      </w:r>
      <w:r w:rsidRPr="00E67A9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(wskazano dokument i właściwą jednostkę redakcyjną dokumentu, w której określono warunki udziału w postępowaniu)</w:t>
      </w:r>
      <w:r w:rsidRPr="00E67A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7A98" w:rsidRPr="00E67A98" w:rsidRDefault="00E67A98" w:rsidP="00E67A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E67A98" w:rsidRPr="00E67A98" w:rsidRDefault="00E67A98" w:rsidP="00E67A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E67A98" w:rsidRPr="00E67A98" w:rsidRDefault="00E67A98" w:rsidP="00E67A98">
      <w:pPr>
        <w:tabs>
          <w:tab w:val="left" w:leader="dot" w:pos="2268"/>
          <w:tab w:val="right" w:leader="do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A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E67A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E67A98" w:rsidRPr="00E67A98" w:rsidRDefault="00E67A98" w:rsidP="00E67A98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67A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67A9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E67A98" w:rsidRPr="009A3557" w:rsidRDefault="00E67A98" w:rsidP="00E67A98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7A98" w:rsidRPr="009A3557" w:rsidRDefault="00E67A98" w:rsidP="00E67A98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E67A98" w:rsidRPr="00E67A98" w:rsidRDefault="00E67A98" w:rsidP="00E67A98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E67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Oświadczenie dotyczące podanych informacji.</w:t>
      </w:r>
    </w:p>
    <w:p w:rsidR="009A3557" w:rsidRPr="009A3557" w:rsidRDefault="009A3557" w:rsidP="009A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A3557" w:rsidRPr="009A3557" w:rsidRDefault="009A3557" w:rsidP="009A3557">
      <w:pPr>
        <w:tabs>
          <w:tab w:val="left" w:leader="dot" w:pos="2268"/>
          <w:tab w:val="right" w:leader="dot" w:pos="4536"/>
        </w:tabs>
        <w:spacing w:before="5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sectPr w:rsidR="009A3557" w:rsidRPr="009A3557" w:rsidSect="000D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E1" w:rsidRDefault="00123BE1" w:rsidP="009A3557">
      <w:pPr>
        <w:spacing w:after="0" w:line="240" w:lineRule="auto"/>
      </w:pPr>
      <w:r>
        <w:separator/>
      </w:r>
    </w:p>
  </w:endnote>
  <w:endnote w:type="continuationSeparator" w:id="0">
    <w:p w:rsidR="00123BE1" w:rsidRDefault="00123BE1" w:rsidP="009A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33" w:rsidRDefault="00F76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333" w:rsidRDefault="006D40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35" w:rsidRDefault="00F76AC9" w:rsidP="00EB7035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D40A9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40A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33" w:rsidRPr="007448AA" w:rsidRDefault="00F76AC9" w:rsidP="006C0036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E1" w:rsidRDefault="00123BE1" w:rsidP="009A3557">
      <w:pPr>
        <w:spacing w:after="0" w:line="240" w:lineRule="auto"/>
      </w:pPr>
      <w:r>
        <w:separator/>
      </w:r>
    </w:p>
  </w:footnote>
  <w:footnote w:type="continuationSeparator" w:id="0">
    <w:p w:rsidR="00123BE1" w:rsidRDefault="00123BE1" w:rsidP="009A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33" w:rsidRDefault="00F76A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7333" w:rsidRDefault="006D4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6D" w:rsidRPr="00AA7BB9" w:rsidRDefault="00F76AC9" w:rsidP="003C016D">
    <w:pPr>
      <w:tabs>
        <w:tab w:val="right" w:pos="9743"/>
      </w:tabs>
      <w:spacing w:before="120" w:after="500"/>
      <w:rPr>
        <w:rFonts w:ascii="Times New Roman" w:hAnsi="Times New Roman" w:cs="Times New Roman"/>
        <w:b/>
        <w:sz w:val="24"/>
        <w:szCs w:val="24"/>
      </w:rPr>
    </w:pPr>
    <w:r w:rsidRPr="00AA7BB9">
      <w:rPr>
        <w:rFonts w:ascii="Times New Roman" w:hAnsi="Times New Roman" w:cs="Times New Roman"/>
        <w:b/>
        <w:sz w:val="24"/>
        <w:szCs w:val="24"/>
      </w:rPr>
      <w:t>DZP</w:t>
    </w:r>
    <w:r w:rsidR="00EC2931">
      <w:rPr>
        <w:rFonts w:ascii="Times New Roman" w:hAnsi="Times New Roman" w:cs="Times New Roman"/>
        <w:b/>
        <w:sz w:val="24"/>
        <w:szCs w:val="24"/>
      </w:rPr>
      <w:t>.261.1.2020</w:t>
    </w:r>
    <w:r w:rsidRPr="00AA7BB9">
      <w:rPr>
        <w:rFonts w:ascii="Times New Roman" w:hAnsi="Times New Roman" w:cs="Times New Roman"/>
        <w:b/>
        <w:sz w:val="24"/>
        <w:szCs w:val="24"/>
      </w:rPr>
      <w:tab/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B1" w:rsidRPr="00876237" w:rsidRDefault="00F76AC9" w:rsidP="000D55B1">
    <w:pPr>
      <w:tabs>
        <w:tab w:val="right" w:pos="9743"/>
      </w:tabs>
      <w:rPr>
        <w:b/>
      </w:rPr>
    </w:pPr>
    <w:r>
      <w:rPr>
        <w:b/>
      </w:rPr>
      <w:t>AT 3330/17/16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</w:rPr>
      <w:t>3</w:t>
    </w:r>
  </w:p>
  <w:p w:rsidR="000D55B1" w:rsidRPr="00871EF8" w:rsidRDefault="006D40A9" w:rsidP="000D55B1">
    <w:pPr>
      <w:rPr>
        <w:color w:val="0000FF"/>
      </w:rPr>
    </w:pPr>
  </w:p>
  <w:p w:rsidR="000D55B1" w:rsidRDefault="006D40A9" w:rsidP="000D55B1">
    <w:pPr>
      <w:rPr>
        <w:color w:val="0000FF"/>
      </w:rPr>
    </w:pPr>
  </w:p>
  <w:p w:rsidR="000D55B1" w:rsidRDefault="006D40A9" w:rsidP="000D55B1">
    <w:pPr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58"/>
    <w:rsid w:val="00123BE1"/>
    <w:rsid w:val="003C4F77"/>
    <w:rsid w:val="006B6B8B"/>
    <w:rsid w:val="006D40A9"/>
    <w:rsid w:val="009A3557"/>
    <w:rsid w:val="00AA7BB9"/>
    <w:rsid w:val="00B34AC7"/>
    <w:rsid w:val="00E67A98"/>
    <w:rsid w:val="00E85F58"/>
    <w:rsid w:val="00EC2931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AC99-5C78-4B38-8614-BDFCC49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3557"/>
  </w:style>
  <w:style w:type="paragraph" w:styleId="Nagwek">
    <w:name w:val="header"/>
    <w:basedOn w:val="Normalny"/>
    <w:link w:val="NagwekZnak"/>
    <w:uiPriority w:val="99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2020-01-10T10:20:00Z</dcterms:created>
  <dcterms:modified xsi:type="dcterms:W3CDTF">2020-01-10T10:21:00Z</dcterms:modified>
</cp:coreProperties>
</file>