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5B36A0AF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</w:t>
      </w:r>
      <w:r w:rsidR="0028023F">
        <w:rPr>
          <w:u w:val="single" w:color="000000"/>
        </w:rPr>
        <w:t>W</w:t>
      </w:r>
      <w:r>
        <w:rPr>
          <w:u w:val="single" w:color="000000"/>
        </w:rPr>
        <w:t xml:space="preserve">arunki Konkursu Ofert nr </w:t>
      </w:r>
      <w:r w:rsidR="0070789E">
        <w:rPr>
          <w:u w:val="single" w:color="000000"/>
        </w:rPr>
        <w:t>2</w:t>
      </w:r>
      <w:r w:rsidR="008D5CDB">
        <w:rPr>
          <w:u w:val="single" w:color="000000"/>
        </w:rPr>
        <w:t>9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20AC507C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  <w:r w:rsidR="008D5CDB">
        <w:rPr>
          <w:b/>
          <w:u w:val="single" w:color="000000"/>
        </w:rPr>
        <w:t xml:space="preserve"> anestezjologicznego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F7EE84E" w14:textId="172BA655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Na  podstawie  Ustawy  z dnia 15.04. 2011r. o  działalności  leczniczej   (t.j. Dz.U. z 20</w:t>
      </w:r>
      <w:r w:rsidR="002D6338">
        <w:rPr>
          <w:i/>
        </w:rPr>
        <w:t>2</w:t>
      </w:r>
      <w:r w:rsidR="0070789E">
        <w:rPr>
          <w:i/>
        </w:rPr>
        <w:t>1</w:t>
      </w:r>
      <w:r w:rsidR="002D6338">
        <w:rPr>
          <w:i/>
        </w:rPr>
        <w:t xml:space="preserve"> </w:t>
      </w:r>
      <w:r>
        <w:rPr>
          <w:i/>
        </w:rPr>
        <w:t xml:space="preserve">r. poz. </w:t>
      </w:r>
      <w:r w:rsidR="0070789E">
        <w:rPr>
          <w:i/>
        </w:rPr>
        <w:t>711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 xml:space="preserve">na udzielanie świadczeń zdrowotnych przez pielęgniarki/arzy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 w:rsidR="008D5CDB">
        <w:rPr>
          <w:b/>
        </w:rPr>
        <w:t>anestezjologicznego</w:t>
      </w:r>
      <w:r>
        <w:rPr>
          <w:b/>
        </w:rPr>
        <w:t xml:space="preserve"> </w:t>
      </w:r>
      <w:r>
        <w:t xml:space="preserve">w Białostockim Centrum Onkologii </w:t>
      </w:r>
      <w:r w:rsidR="008D5CDB">
        <w:t>im. Marii Skłodowskiej-Curie w Białymstoku</w:t>
      </w:r>
      <w:r w:rsidR="008D5CDB" w:rsidRPr="001758C9">
        <w:rPr>
          <w:color w:val="auto"/>
        </w:rPr>
        <w:t xml:space="preserve">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4858429C" w14:textId="320CD184" w:rsidR="00A42F80" w:rsidRDefault="00C136A3">
      <w:pPr>
        <w:spacing w:after="5"/>
        <w:ind w:left="-5" w:right="1400"/>
      </w:pPr>
      <w:r>
        <w:rPr>
          <w:i/>
        </w:rPr>
        <w:t>- wymagana specjalizacja  z zakresu pielęgnia</w:t>
      </w:r>
      <w:r w:rsidR="00C2154C">
        <w:rPr>
          <w:i/>
        </w:rPr>
        <w:t xml:space="preserve">rstwa </w:t>
      </w:r>
      <w:r w:rsidR="005C364D">
        <w:rPr>
          <w:i/>
        </w:rPr>
        <w:t>anestezjologicznego i intensywnej opieki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03B79551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4. </w:t>
      </w:r>
    </w:p>
    <w:p w14:paraId="16494900" w14:textId="416632DE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</w:t>
      </w:r>
      <w:r w:rsidR="0070789E">
        <w:t>5</w:t>
      </w:r>
      <w:r>
        <w:t xml:space="preserve">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7BFBFBD2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</w:t>
      </w:r>
      <w:r w:rsidR="009E2C82" w:rsidRPr="00206113">
        <w:rPr>
          <w:b/>
          <w:bCs/>
        </w:rPr>
        <w:t>01.0</w:t>
      </w:r>
      <w:r w:rsidR="001735A5">
        <w:rPr>
          <w:b/>
          <w:bCs/>
        </w:rPr>
        <w:t>7</w:t>
      </w:r>
      <w:r w:rsidR="009E2C82" w:rsidRPr="00206113">
        <w:rPr>
          <w:b/>
          <w:bCs/>
        </w:rPr>
        <w:t>.</w:t>
      </w:r>
      <w:r w:rsidRPr="00206113">
        <w:rPr>
          <w:b/>
          <w:bCs/>
        </w:rPr>
        <w:t>20</w:t>
      </w:r>
      <w:r w:rsidR="009E2C82" w:rsidRPr="00206113">
        <w:rPr>
          <w:b/>
          <w:bCs/>
        </w:rPr>
        <w:t xml:space="preserve">21 </w:t>
      </w:r>
      <w:r w:rsidRPr="00206113">
        <w:rPr>
          <w:b/>
          <w:bCs/>
        </w:rPr>
        <w:t xml:space="preserve">r.  do  </w:t>
      </w:r>
      <w:r w:rsidR="00C2154C" w:rsidRPr="00206113">
        <w:rPr>
          <w:b/>
          <w:bCs/>
        </w:rPr>
        <w:t>3</w:t>
      </w:r>
      <w:r w:rsidR="001735A5">
        <w:rPr>
          <w:b/>
          <w:bCs/>
        </w:rPr>
        <w:t>0</w:t>
      </w:r>
      <w:r w:rsidRPr="00206113">
        <w:rPr>
          <w:b/>
          <w:bCs/>
        </w:rPr>
        <w:t>.</w:t>
      </w:r>
      <w:r w:rsidR="001735A5">
        <w:rPr>
          <w:b/>
          <w:bCs/>
        </w:rPr>
        <w:t>06</w:t>
      </w:r>
      <w:r w:rsidRPr="00206113">
        <w:rPr>
          <w:b/>
          <w:bCs/>
        </w:rPr>
        <w:t>.202</w:t>
      </w:r>
      <w:r w:rsidR="009E2C82" w:rsidRPr="00206113">
        <w:rPr>
          <w:b/>
          <w:bCs/>
        </w:rPr>
        <w:t xml:space="preserve">3 </w:t>
      </w:r>
      <w:r w:rsidRPr="00206113">
        <w:rPr>
          <w:b/>
          <w:bCs/>
        </w:rPr>
        <w:t>r.,</w:t>
      </w:r>
      <w:r>
        <w:t xml:space="preserve">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046FE7A1" w14:textId="6C3AC585" w:rsidR="001758C9" w:rsidRPr="005C364D" w:rsidRDefault="00C136A3" w:rsidP="005C364D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Przyjmujący Zamówienie otrzymuje należność z tytułu wykonania przedmiotu niniejszej umowy w wysokości: ………...</w:t>
      </w:r>
      <w:r w:rsidR="00377380">
        <w:t xml:space="preserve"> </w:t>
      </w:r>
      <w:r>
        <w:t>zł brutto, (słownie….………</w:t>
      </w:r>
      <w:r w:rsidR="005C364D">
        <w:t xml:space="preserve"> </w:t>
      </w:r>
      <w:r>
        <w:t xml:space="preserve">złotych)  za </w:t>
      </w:r>
      <w:r>
        <w:tab/>
        <w:t>każdą</w:t>
      </w:r>
      <w:r w:rsidR="005C364D">
        <w:t xml:space="preserve"> </w:t>
      </w:r>
      <w:r>
        <w:t>godzinę wykonywania</w:t>
      </w:r>
      <w:r>
        <w:tab/>
        <w:t>świadczeń</w:t>
      </w:r>
      <w:r>
        <w:tab/>
        <w:t>z</w:t>
      </w:r>
      <w:r>
        <w:tab/>
        <w:t xml:space="preserve">pielęgniarstwa </w:t>
      </w:r>
      <w:r w:rsidR="00377380">
        <w:t>anestezjologicznego</w:t>
      </w:r>
      <w:r w:rsidR="00C2154C">
        <w:t xml:space="preserve">. Miejsce wykonywania świadczeń: </w:t>
      </w:r>
      <w:r w:rsidR="005C364D">
        <w:t>Oddział Anestezjologii i Intensywnej Terapii</w:t>
      </w:r>
      <w:r w:rsidR="00C2154C">
        <w:t>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 xml:space="preserve">a komórka 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 xml:space="preserve">w zakresie pielęgniarstwa </w:t>
      </w:r>
      <w:r w:rsidR="005C364D">
        <w:rPr>
          <w:bCs/>
          <w:color w:val="auto"/>
        </w:rPr>
        <w:t>anestezjologicznego</w:t>
      </w:r>
      <w:r w:rsidR="00C2154C" w:rsidRPr="001758C9">
        <w:rPr>
          <w:color w:val="auto"/>
        </w:rPr>
        <w:t xml:space="preserve">. </w:t>
      </w:r>
    </w:p>
    <w:p w14:paraId="0621CAF1" w14:textId="77777777" w:rsidR="005C364D" w:rsidRDefault="005C364D" w:rsidP="005C364D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</w:p>
    <w:p w14:paraId="43698B07" w14:textId="40B1F571" w:rsidR="006A0D46" w:rsidRDefault="00C2154C" w:rsidP="005C364D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  <w:r>
        <w:t>Deklarowana min …….. liczba godzin świadczonych usług medycznych w miesiącu</w:t>
      </w:r>
      <w:r w:rsidR="005C364D"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5629C839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>piel</w:t>
      </w:r>
      <w:r w:rsidR="005C364D">
        <w:t>ęgniarstwa aneste</w:t>
      </w:r>
      <w:r w:rsidR="00377380">
        <w:rPr>
          <w:color w:val="auto"/>
        </w:rPr>
        <w:t>z</w:t>
      </w:r>
      <w:r w:rsidR="001B5647" w:rsidRPr="001758C9">
        <w:rPr>
          <w:color w:val="auto"/>
        </w:rPr>
        <w:t>j</w:t>
      </w:r>
      <w:r w:rsidR="00377380">
        <w:rPr>
          <w:color w:val="auto"/>
        </w:rPr>
        <w:t>ologicznego,</w:t>
      </w:r>
      <w:r w:rsidR="001B5647" w:rsidRPr="001758C9">
        <w:rPr>
          <w:color w:val="auto"/>
        </w:rPr>
        <w:t xml:space="preserve"> m.in. </w:t>
      </w:r>
      <w:r>
        <w:t xml:space="preserve">udział w zabiegach operacyjnych oraz udział w innych działaniach medycznych </w:t>
      </w:r>
      <w:r w:rsidR="001B5647">
        <w:t>wynikających z procesu leczenia</w:t>
      </w:r>
      <w:r w:rsidR="001758C9">
        <w:rPr>
          <w:color w:val="auto"/>
        </w:rPr>
        <w:t>,</w:t>
      </w:r>
      <w:r w:rsidR="00377380">
        <w:rPr>
          <w:color w:val="auto"/>
        </w:rPr>
        <w:t xml:space="preserve"> udział w realizacji świadczeń specjalistycznych wynikających ze specyfiki pracy pielęgniarki,</w:t>
      </w:r>
    </w:p>
    <w:p w14:paraId="7C729EFC" w14:textId="364AAAA7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>wykonywaniu czynności wynikających z rodzaju</w:t>
      </w:r>
      <w:r w:rsidR="00377380">
        <w:t xml:space="preserve"> udzielania</w:t>
      </w:r>
      <w:r>
        <w:t xml:space="preserve"> świadczeń </w:t>
      </w:r>
      <w:r w:rsidR="00377380">
        <w:t>zdrowotnych</w:t>
      </w:r>
      <w:r w:rsidR="007E02C2">
        <w:t xml:space="preserve"> i </w:t>
      </w:r>
      <w:r>
        <w:t xml:space="preserve"> regulami</w:t>
      </w:r>
      <w:r w:rsidR="007E02C2">
        <w:t>nu</w:t>
      </w:r>
      <w:r>
        <w:t xml:space="preserve"> organizacyjn</w:t>
      </w:r>
      <w:r w:rsidR="007E02C2">
        <w:t>ego danej komórki organizacyjnej lub w razie uzasadnionej potrzeby w innej komórce organizacyjnej</w:t>
      </w:r>
      <w:r>
        <w:t xml:space="preserve">, </w:t>
      </w:r>
    </w:p>
    <w:p w14:paraId="3D990A03" w14:textId="29FCCCAA" w:rsidR="00A42F80" w:rsidRPr="00377380" w:rsidRDefault="00C136A3" w:rsidP="00377380">
      <w:pPr>
        <w:pStyle w:val="Tekstkomentarza"/>
        <w:ind w:left="426" w:right="1417" w:hanging="284"/>
        <w:rPr>
          <w:sz w:val="22"/>
          <w:szCs w:val="22"/>
        </w:rPr>
      </w:pPr>
      <w:r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</w:t>
      </w:r>
      <w:r w:rsidR="007E02C2">
        <w:rPr>
          <w:sz w:val="22"/>
          <w:szCs w:val="22"/>
        </w:rPr>
        <w:t>.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lastRenderedPageBreak/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72C57CEE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</w:t>
      </w:r>
      <w:r w:rsidR="007E02C2">
        <w:rPr>
          <w:i/>
        </w:rPr>
        <w:t>1</w:t>
      </w:r>
      <w:r>
        <w:rPr>
          <w:i/>
        </w:rPr>
        <w:t>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6FAC5700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 xml:space="preserve">na świadczenia medyczne </w:t>
      </w:r>
      <w:r w:rsidR="007E02C2">
        <w:rPr>
          <w:i/>
        </w:rPr>
        <w:t xml:space="preserve">w zakresie </w:t>
      </w:r>
      <w:r>
        <w:rPr>
          <w:i/>
        </w:rPr>
        <w:t>pielęgniars</w:t>
      </w:r>
      <w:r w:rsidR="007E02C2">
        <w:rPr>
          <w:i/>
        </w:rPr>
        <w:t>twa anestezjologicznego</w:t>
      </w:r>
      <w:r>
        <w:rPr>
          <w:i/>
        </w:rPr>
        <w:t xml:space="preserve">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4BFC7572" w:rsidR="00A42F80" w:rsidRDefault="00C136A3" w:rsidP="00AF6FC5">
      <w:pPr>
        <w:numPr>
          <w:ilvl w:val="0"/>
          <w:numId w:val="4"/>
        </w:numPr>
        <w:ind w:right="1406"/>
      </w:pPr>
      <w:r>
        <w:t>Ofertę  należy złożyć, (w zamkniętej kopercie z napisem j.w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FE30C5" w:rsidRPr="007E02C2">
        <w:rPr>
          <w:b/>
          <w:u w:val="single"/>
        </w:rPr>
        <w:t>1</w:t>
      </w:r>
      <w:r w:rsidR="007E02C2" w:rsidRPr="007E02C2">
        <w:rPr>
          <w:b/>
          <w:u w:val="single"/>
        </w:rPr>
        <w:t>6</w:t>
      </w:r>
      <w:r w:rsidRPr="007E02C2">
        <w:rPr>
          <w:b/>
          <w:u w:val="single"/>
        </w:rPr>
        <w:t>.0</w:t>
      </w:r>
      <w:r w:rsidR="007E02C2" w:rsidRPr="007E02C2">
        <w:rPr>
          <w:b/>
          <w:u w:val="single"/>
        </w:rPr>
        <w:t>6</w:t>
      </w:r>
      <w:r w:rsidRPr="007E02C2">
        <w:rPr>
          <w:b/>
          <w:u w:val="single"/>
        </w:rPr>
        <w:t>.20</w:t>
      </w:r>
      <w:r w:rsidR="00AF6FC5" w:rsidRPr="007E02C2">
        <w:rPr>
          <w:b/>
          <w:u w:val="single"/>
        </w:rPr>
        <w:t>21</w:t>
      </w:r>
      <w:r w:rsidR="007E02C2" w:rsidRPr="007E02C2">
        <w:rPr>
          <w:b/>
          <w:u w:val="single"/>
        </w:rPr>
        <w:t xml:space="preserve"> </w:t>
      </w:r>
      <w:r w:rsidRPr="007E02C2">
        <w:rPr>
          <w:b/>
          <w:u w:val="single"/>
        </w:rPr>
        <w:t>r.  do  godz.10</w:t>
      </w:r>
      <w:r w:rsidR="00AF6FC5" w:rsidRPr="007E02C2">
        <w:rPr>
          <w:b/>
          <w:u w:val="single"/>
        </w:rPr>
        <w:t>:</w:t>
      </w:r>
      <w:r w:rsidRPr="007E02C2">
        <w:rPr>
          <w:b/>
          <w:u w:val="single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6302F74D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AF6FC5">
        <w:t>1</w:t>
      </w:r>
      <w:r w:rsidR="007E02C2">
        <w:t>6</w:t>
      </w:r>
      <w:r>
        <w:t>.0</w:t>
      </w:r>
      <w:r w:rsidR="007E02C2">
        <w:t>6</w:t>
      </w:r>
      <w:r>
        <w:t>.20</w:t>
      </w:r>
      <w:r w:rsidR="00AF6FC5">
        <w:t xml:space="preserve">21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4B76C00F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</w:t>
      </w:r>
      <w:r w:rsidR="007E02C2">
        <w:t>2</w:t>
      </w:r>
      <w:r>
        <w:t xml:space="preserve">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t xml:space="preserve">VI. ZAWARTOŚĆ OFERT </w:t>
      </w:r>
    </w:p>
    <w:p w14:paraId="4B74846B" w14:textId="77777777" w:rsidR="00A42F80" w:rsidRDefault="00C136A3">
      <w:pPr>
        <w:spacing w:after="140"/>
        <w:ind w:left="720" w:right="1406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załącznik nr 1 i 2);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77777777" w:rsidR="00A42F80" w:rsidRDefault="00C136A3" w:rsidP="001735A5">
      <w:pPr>
        <w:numPr>
          <w:ilvl w:val="0"/>
          <w:numId w:val="6"/>
        </w:numPr>
        <w:ind w:left="284" w:right="1406" w:hanging="284"/>
      </w:pPr>
      <w:r>
        <w:lastRenderedPageBreak/>
        <w:t xml:space="preserve">kserokopia dyplomu specjalizacji, </w:t>
      </w:r>
    </w:p>
    <w:p w14:paraId="75C7EBFC" w14:textId="77777777" w:rsidR="00A42F80" w:rsidRDefault="00C136A3" w:rsidP="001735A5">
      <w:pPr>
        <w:numPr>
          <w:ilvl w:val="0"/>
          <w:numId w:val="6"/>
        </w:numPr>
        <w:ind w:left="284" w:right="1406" w:hanging="284"/>
      </w:pPr>
      <w:r>
        <w:t xml:space="preserve">dokument potwierdzający posiadanie prawa wykonywania zawodu, </w:t>
      </w:r>
    </w:p>
    <w:p w14:paraId="11B50D83" w14:textId="785CEE2D" w:rsidR="00A42F80" w:rsidRDefault="00C136A3" w:rsidP="001735A5">
      <w:pPr>
        <w:numPr>
          <w:ilvl w:val="0"/>
          <w:numId w:val="6"/>
        </w:numPr>
        <w:ind w:left="284" w:right="1406" w:hanging="284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202A35AD" w14:textId="59AE8C5D" w:rsidR="001735A5" w:rsidRDefault="001735A5" w:rsidP="001735A5">
      <w:pPr>
        <w:numPr>
          <w:ilvl w:val="0"/>
          <w:numId w:val="6"/>
        </w:numPr>
        <w:ind w:left="284" w:right="1406" w:hanging="284"/>
      </w:pPr>
      <w:r>
        <w:t>aktualne zaświadczenie o ukończeniu szkolenia z zakresu przetaczania krwi i jej składników wydane przez RCKiK</w:t>
      </w:r>
    </w:p>
    <w:p w14:paraId="69D4061F" w14:textId="77777777" w:rsidR="00A42F80" w:rsidRDefault="00C136A3" w:rsidP="00104F70">
      <w:pPr>
        <w:numPr>
          <w:ilvl w:val="0"/>
          <w:numId w:val="6"/>
        </w:numPr>
        <w:ind w:left="284" w:right="1406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Min.Fin. w spr. obowiązku ubezpieczenia OC podmiotu przyjmującego zamówienie na usługi zdrowotne (zgodnie z aktualnie obowiązującymi przepisami), </w:t>
      </w:r>
    </w:p>
    <w:p w14:paraId="05FBC18F" w14:textId="6CB27E22" w:rsidR="00A42F80" w:rsidRDefault="00C136A3" w:rsidP="001735A5">
      <w:pPr>
        <w:numPr>
          <w:ilvl w:val="0"/>
          <w:numId w:val="6"/>
        </w:numPr>
        <w:ind w:left="284" w:right="1406" w:hanging="284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</w:t>
      </w:r>
      <w:r w:rsidR="0070789E">
        <w:t>5</w:t>
      </w:r>
      <w:r>
        <w:t xml:space="preserve">/ i zaakceptowaniu powyższych warunków i projektu umowy oraz zobowiązanie (w przypadku wyboru oferty) do podpisania umowy, </w:t>
      </w:r>
    </w:p>
    <w:p w14:paraId="7C237476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36AA9F8E" w:rsidR="00A42F80" w:rsidRDefault="00C136A3">
      <w:pPr>
        <w:ind w:left="-5" w:right="1406"/>
      </w:pPr>
      <w:r>
        <w:t xml:space="preserve">Otwarcie złożonych ofert nastąpi w dniu </w:t>
      </w:r>
      <w:r w:rsidR="007E02C2">
        <w:t>17</w:t>
      </w:r>
      <w:r>
        <w:t>.0</w:t>
      </w:r>
      <w:r w:rsidR="007E02C2">
        <w:t>6</w:t>
      </w:r>
      <w:r>
        <w:t>.20</w:t>
      </w:r>
      <w:r w:rsidR="00AF6FC5">
        <w:t xml:space="preserve">21 </w:t>
      </w:r>
      <w:r>
        <w:t>r. o godz. 10</w:t>
      </w:r>
      <w:r w:rsidR="00881194">
        <w:t>:</w:t>
      </w:r>
      <w:r w:rsidR="00342993">
        <w:t>2</w:t>
      </w:r>
      <w:r w:rsidR="00AF6FC5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lastRenderedPageBreak/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7E02C2">
      <w:pPr>
        <w:numPr>
          <w:ilvl w:val="1"/>
          <w:numId w:val="8"/>
        </w:numPr>
        <w:spacing w:after="112" w:line="247" w:lineRule="auto"/>
        <w:ind w:right="1404" w:hanging="513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7E02C2">
      <w:pPr>
        <w:numPr>
          <w:ilvl w:val="1"/>
          <w:numId w:val="8"/>
        </w:numPr>
        <w:spacing w:after="112" w:line="247" w:lineRule="auto"/>
        <w:ind w:right="1404" w:hanging="513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77777777" w:rsidR="00A42F80" w:rsidRDefault="00C136A3" w:rsidP="007E02C2">
      <w:pPr>
        <w:numPr>
          <w:ilvl w:val="1"/>
          <w:numId w:val="8"/>
        </w:numPr>
        <w:spacing w:after="139" w:line="247" w:lineRule="auto"/>
        <w:ind w:right="1404" w:hanging="513"/>
        <w:jc w:val="left"/>
      </w:pPr>
      <w:r>
        <w:rPr>
          <w:sz w:val="21"/>
        </w:rPr>
        <w:t xml:space="preserve">jeżeli oferent poda wyższą cenę niż zaplanowana przez Zamawiającego – o ponad 20%          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lastRenderedPageBreak/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6FE5F84E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4AB384D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E107A42" w14:textId="2B76233F" w:rsidR="00E13214" w:rsidRDefault="00E13214" w:rsidP="00FB0953">
      <w:pPr>
        <w:spacing w:after="96" w:line="259" w:lineRule="auto"/>
        <w:ind w:left="3171" w:firstLine="0"/>
        <w:jc w:val="center"/>
      </w:pPr>
    </w:p>
    <w:p w14:paraId="6E330133" w14:textId="35C1EF26" w:rsidR="00FE30C5" w:rsidRDefault="00FE30C5" w:rsidP="00FB0953">
      <w:pPr>
        <w:spacing w:after="96" w:line="259" w:lineRule="auto"/>
        <w:ind w:left="3171" w:firstLine="0"/>
        <w:jc w:val="center"/>
      </w:pPr>
    </w:p>
    <w:p w14:paraId="6C0054C0" w14:textId="77777777" w:rsidR="00FE30C5" w:rsidRDefault="00FE30C5" w:rsidP="00FB0953">
      <w:pPr>
        <w:spacing w:after="96" w:line="259" w:lineRule="auto"/>
        <w:ind w:left="3171" w:firstLine="0"/>
        <w:jc w:val="center"/>
      </w:pPr>
    </w:p>
    <w:p w14:paraId="2DD4D2B8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0A838C4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t xml:space="preserve"> </w:t>
      </w:r>
      <w:r w:rsidR="00FB0953">
        <w:t xml:space="preserve">                                     </w:t>
      </w:r>
    </w:p>
    <w:p w14:paraId="2CDEC532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242559AD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1008B5E5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06B43280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4E2D297D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75C97686" w14:textId="77777777" w:rsidR="007E02C2" w:rsidRDefault="007E02C2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5418EBEA" w14:textId="4CD4D968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7E02C2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09486EF8" w:rsidR="00A42F80" w:rsidRPr="00FB0953" w:rsidRDefault="00C136A3" w:rsidP="007E02C2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FE30C5">
        <w:rPr>
          <w:b/>
          <w:i/>
          <w:sz w:val="24"/>
          <w:szCs w:val="24"/>
        </w:rPr>
        <w:t>2</w:t>
      </w:r>
      <w:r w:rsidR="007E02C2">
        <w:rPr>
          <w:b/>
          <w:i/>
          <w:sz w:val="24"/>
          <w:szCs w:val="24"/>
        </w:rPr>
        <w:t>9</w:t>
      </w:r>
      <w:r w:rsidR="00FB0953" w:rsidRPr="00FB0953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0BA44BA2" w:rsidR="00A42F80" w:rsidRPr="00FB0953" w:rsidRDefault="00FB0953" w:rsidP="007E02C2">
      <w:pPr>
        <w:pStyle w:val="Nagwek1"/>
        <w:tabs>
          <w:tab w:val="left" w:pos="3430"/>
        </w:tabs>
        <w:spacing w:after="310"/>
        <w:ind w:right="1399"/>
        <w:jc w:val="center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="007E02C2">
        <w:rPr>
          <w:i/>
          <w:sz w:val="24"/>
          <w:szCs w:val="24"/>
        </w:rPr>
        <w:t xml:space="preserve">ANESTEZJOLOGICZNEGO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62CFE08" w:rsidR="00A42F80" w:rsidRDefault="00A42F80" w:rsidP="006D33EC">
      <w:pPr>
        <w:spacing w:after="218" w:line="259" w:lineRule="auto"/>
        <w:ind w:left="0" w:right="1364" w:firstLine="0"/>
        <w:jc w:val="right"/>
      </w:pPr>
    </w:p>
    <w:p w14:paraId="77E713EE" w14:textId="6E58ED0A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07692DD9" w14:textId="77777777" w:rsidR="007E02C2" w:rsidRDefault="007E02C2" w:rsidP="007E02C2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6910934B" w14:textId="77777777" w:rsidR="007E02C2" w:rsidRPr="00FB0953" w:rsidRDefault="007E02C2" w:rsidP="007E02C2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 xml:space="preserve">KONKURS OFERT NR </w:t>
      </w:r>
      <w:r>
        <w:rPr>
          <w:b/>
          <w:i/>
          <w:sz w:val="24"/>
          <w:szCs w:val="24"/>
        </w:rPr>
        <w:t>29</w:t>
      </w:r>
      <w:r w:rsidRPr="00FB0953">
        <w:rPr>
          <w:b/>
          <w:i/>
          <w:sz w:val="24"/>
          <w:szCs w:val="24"/>
        </w:rPr>
        <w:t>/KO/2021 NA ŚWIADCZENIA ZDROWOTNE W ZAKRESIE</w:t>
      </w:r>
    </w:p>
    <w:p w14:paraId="3BEF81F2" w14:textId="77777777" w:rsidR="007E02C2" w:rsidRPr="00FB0953" w:rsidRDefault="007E02C2" w:rsidP="007E02C2">
      <w:pPr>
        <w:pStyle w:val="Nagwek1"/>
        <w:tabs>
          <w:tab w:val="left" w:pos="3430"/>
        </w:tabs>
        <w:spacing w:after="310"/>
        <w:ind w:right="1399"/>
        <w:jc w:val="center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 xml:space="preserve">PIELĘGNIARSTWA </w:t>
      </w:r>
      <w:r>
        <w:rPr>
          <w:i/>
          <w:sz w:val="24"/>
          <w:szCs w:val="24"/>
        </w:rPr>
        <w:t xml:space="preserve">ANESTEZJOLOGICZNEGO </w:t>
      </w:r>
      <w:r w:rsidRPr="00FB0953">
        <w:rPr>
          <w:i/>
          <w:sz w:val="24"/>
          <w:szCs w:val="24"/>
        </w:rPr>
        <w:t>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76BE5888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>
        <w:t>Przyjmujący Zamówienie otrzymuje należność z tytułu wykonania przedmiotu niniejszej umowy w wysokości: ……..…...,-zł brutto, (słownie……….……………………………………….…… złotych)   za każdą godzinę wykonywania świadczeń z pielęgniarstwa</w:t>
      </w:r>
      <w:r w:rsidR="00E13214">
        <w:t xml:space="preserve"> </w:t>
      </w:r>
      <w:r w:rsidR="007E02C2">
        <w:t>anestezjologicznego</w:t>
      </w:r>
      <w:r w:rsidR="00E13214">
        <w:t>.</w:t>
      </w:r>
      <w:r>
        <w:t xml:space="preserve">  </w:t>
      </w:r>
    </w:p>
    <w:p w14:paraId="4659AF61" w14:textId="367450DA" w:rsidR="006D33EC" w:rsidRPr="00E13214" w:rsidRDefault="00C136A3" w:rsidP="00E13214">
      <w:pPr>
        <w:spacing w:after="111"/>
        <w:ind w:left="-5" w:right="1406"/>
      </w:pPr>
      <w:r>
        <w:t xml:space="preserve"> Miejsce wykonywania świadczeń</w:t>
      </w:r>
      <w:r>
        <w:rPr>
          <w:i/>
        </w:rPr>
        <w:t xml:space="preserve">:  </w:t>
      </w:r>
      <w:r w:rsidR="007E02C2">
        <w:rPr>
          <w:i/>
        </w:rPr>
        <w:t>Oddział Anestezjologii i Intensywnej Terapii</w:t>
      </w:r>
      <w:r w:rsidR="00E13214">
        <w:rPr>
          <w:i/>
        </w:rPr>
        <w:t>/inny oddział lub komórka BCO</w:t>
      </w:r>
    </w:p>
    <w:p w14:paraId="63F57EEA" w14:textId="634DB2E7" w:rsidR="00A42F80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 xml:space="preserve">.……..  liczba godzin świadczonych usług medycznych w miesiącu. </w:t>
      </w:r>
    </w:p>
    <w:p w14:paraId="11D74F16" w14:textId="2BBA6B2D" w:rsidR="006D33EC" w:rsidRDefault="006D33EC" w:rsidP="007E02C2">
      <w:pPr>
        <w:ind w:left="0" w:right="1406" w:firstLine="0"/>
      </w:pP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00918B2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7E02C2">
        <w:t>2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D9454D4" w14:textId="77777777" w:rsidR="00B14646" w:rsidRDefault="00B14646">
      <w:pPr>
        <w:spacing w:after="316" w:line="259" w:lineRule="auto"/>
        <w:ind w:left="4249" w:firstLine="0"/>
        <w:jc w:val="left"/>
      </w:pPr>
    </w:p>
    <w:p w14:paraId="7C1E1053" w14:textId="6A9AF6B4" w:rsidR="00A42F80" w:rsidRDefault="00C136A3" w:rsidP="00B2771E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1A3923B0" w14:textId="77777777" w:rsidR="007E02C2" w:rsidRDefault="007E02C2">
      <w:pPr>
        <w:spacing w:after="217" w:line="259" w:lineRule="auto"/>
        <w:ind w:left="10" w:right="1401"/>
        <w:jc w:val="right"/>
        <w:rPr>
          <w:sz w:val="24"/>
        </w:rPr>
      </w:pPr>
    </w:p>
    <w:p w14:paraId="291327D4" w14:textId="77777777" w:rsidR="007E02C2" w:rsidRDefault="007E02C2">
      <w:pPr>
        <w:spacing w:after="217" w:line="259" w:lineRule="auto"/>
        <w:ind w:left="10" w:right="1401"/>
        <w:jc w:val="right"/>
        <w:rPr>
          <w:sz w:val="24"/>
        </w:rPr>
      </w:pPr>
    </w:p>
    <w:p w14:paraId="28653E7C" w14:textId="1D1AD2BC" w:rsidR="00A42F80" w:rsidRDefault="00C136A3">
      <w:pPr>
        <w:spacing w:after="217" w:line="259" w:lineRule="auto"/>
        <w:ind w:left="10" w:right="1401"/>
        <w:jc w:val="right"/>
      </w:pPr>
      <w:r>
        <w:rPr>
          <w:sz w:val="24"/>
        </w:rPr>
        <w:lastRenderedPageBreak/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lastRenderedPageBreak/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114AC62E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FE30C5">
        <w:t>2</w:t>
      </w:r>
      <w:r w:rsidR="007E02C2">
        <w:t>9</w:t>
      </w:r>
      <w:r>
        <w:t>/KO/20</w:t>
      </w:r>
      <w:r w:rsidR="00B2771E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 xml:space="preserve">Oświadczam, że w czasie udzielania świadczeń zdrowotnych w BCO, nie będę udzielał/-ła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54AF9B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6DA24CD" w14:textId="5E27973F" w:rsidR="00A42F80" w:rsidRDefault="00C136A3" w:rsidP="00FE30C5">
      <w:pPr>
        <w:spacing w:after="134" w:line="259" w:lineRule="auto"/>
        <w:ind w:left="3171" w:firstLine="0"/>
        <w:jc w:val="center"/>
      </w:pPr>
      <w:r>
        <w:t xml:space="preserve"> </w:t>
      </w:r>
    </w:p>
    <w:sectPr w:rsidR="00A42F80" w:rsidSect="0017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5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EAC3" w14:textId="77777777" w:rsidR="00310711" w:rsidRDefault="00310711">
      <w:pPr>
        <w:spacing w:after="0" w:line="240" w:lineRule="auto"/>
      </w:pPr>
      <w:r>
        <w:separator/>
      </w:r>
    </w:p>
  </w:endnote>
  <w:endnote w:type="continuationSeparator" w:id="0">
    <w:p w14:paraId="595A6618" w14:textId="77777777" w:rsidR="00310711" w:rsidRDefault="003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708D" w14:textId="77777777" w:rsidR="00310711" w:rsidRDefault="00310711">
      <w:pPr>
        <w:spacing w:after="0" w:line="240" w:lineRule="auto"/>
      </w:pPr>
      <w:r>
        <w:separator/>
      </w:r>
    </w:p>
  </w:footnote>
  <w:footnote w:type="continuationSeparator" w:id="0">
    <w:p w14:paraId="2BEA0189" w14:textId="77777777" w:rsidR="00310711" w:rsidRDefault="0031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65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0D987765" w:rsidR="006D33EC" w:rsidRDefault="006D33EC" w:rsidP="008D5CDB">
    <w:pPr>
      <w:spacing w:after="74" w:line="267" w:lineRule="auto"/>
      <w:ind w:left="4395" w:right="1277" w:hanging="1229"/>
      <w:jc w:val="left"/>
      <w:rPr>
        <w:rFonts w:ascii="Arial" w:eastAsia="Arial" w:hAnsi="Arial" w:cs="Arial"/>
        <w:i/>
        <w:sz w:val="14"/>
      </w:rPr>
    </w:pPr>
    <w:r>
      <w:rPr>
        <w:rFonts w:ascii="Arial" w:eastAsia="Arial" w:hAnsi="Arial" w:cs="Arial"/>
        <w:i/>
        <w:sz w:val="14"/>
      </w:rPr>
      <w:t>na udzielanie świadczeń zdrowotnych w BCO w zakresie pielęgniarstwa</w:t>
    </w:r>
    <w:r w:rsidR="008D5CDB">
      <w:rPr>
        <w:rFonts w:ascii="Arial" w:eastAsia="Arial" w:hAnsi="Arial" w:cs="Arial"/>
        <w:i/>
        <w:sz w:val="14"/>
      </w:rPr>
      <w:t xml:space="preserve"> anestezjologicznego</w:t>
    </w:r>
    <w:r>
      <w:rPr>
        <w:rFonts w:ascii="Arial" w:eastAsia="Arial" w:hAnsi="Arial" w:cs="Arial"/>
        <w:i/>
        <w:sz w:val="14"/>
      </w:rPr>
      <w:t xml:space="preserve"> </w:t>
    </w:r>
  </w:p>
  <w:p w14:paraId="2D292912" w14:textId="77777777" w:rsidR="008D5CDB" w:rsidRDefault="008D5CDB" w:rsidP="008D5CDB">
    <w:pPr>
      <w:spacing w:after="74" w:line="267" w:lineRule="auto"/>
      <w:ind w:left="4395" w:right="1277" w:hanging="1229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9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F2DA1"/>
    <w:rsid w:val="00104F70"/>
    <w:rsid w:val="001735A5"/>
    <w:rsid w:val="001758C9"/>
    <w:rsid w:val="001B5647"/>
    <w:rsid w:val="001D5F12"/>
    <w:rsid w:val="00206113"/>
    <w:rsid w:val="00212F23"/>
    <w:rsid w:val="002236C7"/>
    <w:rsid w:val="0028023F"/>
    <w:rsid w:val="002D0EE4"/>
    <w:rsid w:val="002D6338"/>
    <w:rsid w:val="00310711"/>
    <w:rsid w:val="00342993"/>
    <w:rsid w:val="00377380"/>
    <w:rsid w:val="00384612"/>
    <w:rsid w:val="003A06F3"/>
    <w:rsid w:val="00455FB2"/>
    <w:rsid w:val="00545A48"/>
    <w:rsid w:val="0057692A"/>
    <w:rsid w:val="005B697D"/>
    <w:rsid w:val="005C364D"/>
    <w:rsid w:val="006264F3"/>
    <w:rsid w:val="006A0D46"/>
    <w:rsid w:val="006D33EC"/>
    <w:rsid w:val="0070789E"/>
    <w:rsid w:val="007612A3"/>
    <w:rsid w:val="0077668A"/>
    <w:rsid w:val="00781024"/>
    <w:rsid w:val="00786005"/>
    <w:rsid w:val="007A373D"/>
    <w:rsid w:val="007E02C2"/>
    <w:rsid w:val="00803453"/>
    <w:rsid w:val="00856A08"/>
    <w:rsid w:val="00881194"/>
    <w:rsid w:val="008D5CDB"/>
    <w:rsid w:val="00904016"/>
    <w:rsid w:val="00987B33"/>
    <w:rsid w:val="009E2C82"/>
    <w:rsid w:val="00A42F80"/>
    <w:rsid w:val="00A64AE3"/>
    <w:rsid w:val="00AB5DF6"/>
    <w:rsid w:val="00AF5ED5"/>
    <w:rsid w:val="00AF6FC5"/>
    <w:rsid w:val="00B14646"/>
    <w:rsid w:val="00B150DC"/>
    <w:rsid w:val="00B2771E"/>
    <w:rsid w:val="00C136A3"/>
    <w:rsid w:val="00C2154C"/>
    <w:rsid w:val="00C31207"/>
    <w:rsid w:val="00D51A24"/>
    <w:rsid w:val="00DA5DE8"/>
    <w:rsid w:val="00DE4957"/>
    <w:rsid w:val="00DE60E3"/>
    <w:rsid w:val="00E13214"/>
    <w:rsid w:val="00E2276F"/>
    <w:rsid w:val="00E3044C"/>
    <w:rsid w:val="00E863C2"/>
    <w:rsid w:val="00FB095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2638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24</cp:revision>
  <cp:lastPrinted>2021-05-11T08:30:00Z</cp:lastPrinted>
  <dcterms:created xsi:type="dcterms:W3CDTF">2021-02-09T07:29:00Z</dcterms:created>
  <dcterms:modified xsi:type="dcterms:W3CDTF">2021-05-28T11:39:00Z</dcterms:modified>
</cp:coreProperties>
</file>