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21" w:rsidRPr="00517626" w:rsidRDefault="00B16621" w:rsidP="00B16621">
      <w:pPr>
        <w:spacing w:before="1000" w:after="100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31165" cy="586740"/>
            <wp:effectExtent l="19050" t="0" r="6985" b="0"/>
            <wp:docPr id="1" name="Obraz 1" descr="b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621" w:rsidRPr="00517626" w:rsidRDefault="00B16621" w:rsidP="00B16621">
      <w:pPr>
        <w:jc w:val="center"/>
        <w:rPr>
          <w:b/>
          <w:sz w:val="28"/>
          <w:szCs w:val="28"/>
        </w:rPr>
      </w:pPr>
      <w:r w:rsidRPr="00517626">
        <w:rPr>
          <w:b/>
          <w:sz w:val="28"/>
          <w:szCs w:val="28"/>
        </w:rPr>
        <w:t>BIAŁOSTOCKIE CENTRUM ONKOLOGII</w:t>
      </w:r>
    </w:p>
    <w:p w:rsidR="00B16621" w:rsidRPr="00517626" w:rsidRDefault="00B16621" w:rsidP="00B16621">
      <w:pPr>
        <w:jc w:val="center"/>
        <w:rPr>
          <w:b/>
          <w:sz w:val="28"/>
          <w:szCs w:val="28"/>
        </w:rPr>
      </w:pPr>
      <w:r w:rsidRPr="00517626">
        <w:rPr>
          <w:b/>
          <w:sz w:val="28"/>
          <w:szCs w:val="28"/>
        </w:rPr>
        <w:t>IM. M. SKŁODOWSKIEJ-CURIE W BIAŁYMSTOKU</w:t>
      </w:r>
    </w:p>
    <w:p w:rsidR="00B16621" w:rsidRPr="00517626" w:rsidRDefault="00B16621" w:rsidP="00B16621">
      <w:pPr>
        <w:jc w:val="center"/>
        <w:rPr>
          <w:b/>
          <w:sz w:val="28"/>
          <w:szCs w:val="28"/>
        </w:rPr>
      </w:pPr>
      <w:r w:rsidRPr="00517626">
        <w:rPr>
          <w:b/>
          <w:sz w:val="28"/>
          <w:szCs w:val="28"/>
        </w:rPr>
        <w:t>UL. OGRODOWA 12</w:t>
      </w:r>
    </w:p>
    <w:p w:rsidR="006405FD" w:rsidRPr="006405FD" w:rsidRDefault="006405FD" w:rsidP="006405FD">
      <w:pPr>
        <w:ind w:left="1406"/>
        <w:jc w:val="center"/>
        <w:rPr>
          <w:sz w:val="28"/>
        </w:rPr>
      </w:pPr>
    </w:p>
    <w:p w:rsidR="006405FD" w:rsidRPr="006405FD" w:rsidRDefault="006405FD" w:rsidP="006405FD">
      <w:pPr>
        <w:ind w:left="1406"/>
        <w:jc w:val="center"/>
        <w:rPr>
          <w:sz w:val="28"/>
        </w:rPr>
      </w:pPr>
    </w:p>
    <w:p w:rsidR="006405FD" w:rsidRPr="006405FD" w:rsidRDefault="006405FD" w:rsidP="006405FD">
      <w:pPr>
        <w:keepNext/>
        <w:ind w:left="1406"/>
        <w:jc w:val="center"/>
        <w:outlineLvl w:val="0"/>
        <w:rPr>
          <w:b/>
          <w:sz w:val="28"/>
        </w:rPr>
      </w:pPr>
      <w:bookmarkStart w:id="1" w:name="_Toc78252972"/>
    </w:p>
    <w:p w:rsidR="006405FD" w:rsidRPr="006405FD" w:rsidRDefault="006405FD" w:rsidP="006405FD">
      <w:pPr>
        <w:spacing w:after="120"/>
        <w:rPr>
          <w:color w:val="000000"/>
          <w:sz w:val="26"/>
        </w:rPr>
      </w:pPr>
    </w:p>
    <w:p w:rsidR="006405FD" w:rsidRPr="006405FD" w:rsidRDefault="006405FD" w:rsidP="006405FD">
      <w:pPr>
        <w:spacing w:after="120"/>
        <w:rPr>
          <w:color w:val="000000"/>
          <w:sz w:val="26"/>
        </w:rPr>
      </w:pPr>
      <w:r w:rsidRPr="006405FD">
        <w:rPr>
          <w:color w:val="000000"/>
          <w:sz w:val="26"/>
        </w:rPr>
        <w:t xml:space="preserve">Znak sprawy: </w:t>
      </w:r>
      <w:r w:rsidR="00422AEC" w:rsidRPr="00422AEC">
        <w:rPr>
          <w:color w:val="000000"/>
          <w:sz w:val="26"/>
          <w:szCs w:val="26"/>
        </w:rPr>
        <w:t>DZP-PN/5/2019</w:t>
      </w:r>
    </w:p>
    <w:p w:rsidR="006405FD" w:rsidRPr="006405FD" w:rsidRDefault="006405FD" w:rsidP="006405FD">
      <w:pPr>
        <w:ind w:left="1406"/>
        <w:rPr>
          <w:sz w:val="28"/>
        </w:rPr>
      </w:pPr>
    </w:p>
    <w:p w:rsidR="006405FD" w:rsidRPr="006405FD" w:rsidRDefault="006405FD" w:rsidP="006405FD">
      <w:pPr>
        <w:ind w:left="1406"/>
        <w:rPr>
          <w:sz w:val="28"/>
        </w:rPr>
      </w:pPr>
    </w:p>
    <w:p w:rsidR="006405FD" w:rsidRPr="006405FD" w:rsidRDefault="006405FD" w:rsidP="006405FD">
      <w:pPr>
        <w:ind w:left="1406"/>
        <w:rPr>
          <w:sz w:val="28"/>
        </w:rPr>
      </w:pPr>
    </w:p>
    <w:p w:rsidR="006405FD" w:rsidRPr="006405FD" w:rsidRDefault="006405FD" w:rsidP="006405FD">
      <w:pPr>
        <w:rPr>
          <w:sz w:val="28"/>
        </w:rPr>
      </w:pPr>
    </w:p>
    <w:bookmarkEnd w:id="1"/>
    <w:p w:rsidR="006405FD" w:rsidRPr="006405FD" w:rsidRDefault="006405FD" w:rsidP="006405FD">
      <w:pPr>
        <w:widowControl w:val="0"/>
        <w:spacing w:after="240" w:line="259" w:lineRule="exact"/>
        <w:jc w:val="center"/>
        <w:rPr>
          <w:sz w:val="28"/>
          <w:u w:val="single"/>
        </w:rPr>
      </w:pPr>
      <w:r w:rsidRPr="006405FD">
        <w:rPr>
          <w:sz w:val="28"/>
          <w:u w:val="single"/>
        </w:rPr>
        <w:t>SPECYFIKACJA ISTOTNYCH WARUNKÓW ZAMÓWIENIA</w:t>
      </w:r>
    </w:p>
    <w:p w:rsidR="00B16621" w:rsidRDefault="006405FD" w:rsidP="00640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457F">
        <w:rPr>
          <w:sz w:val="28"/>
          <w:szCs w:val="28"/>
        </w:rPr>
        <w:t xml:space="preserve">na </w:t>
      </w:r>
      <w:r w:rsidR="00B16621" w:rsidRPr="00B16621">
        <w:rPr>
          <w:sz w:val="28"/>
          <w:szCs w:val="28"/>
        </w:rPr>
        <w:t xml:space="preserve">wykonanie kompletnej dokumentacji rozbiórkowej </w:t>
      </w:r>
    </w:p>
    <w:p w:rsidR="00B16621" w:rsidRDefault="00B16621" w:rsidP="00640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621">
        <w:rPr>
          <w:sz w:val="28"/>
          <w:szCs w:val="28"/>
        </w:rPr>
        <w:t xml:space="preserve">i wielobranżowej dokumentacji projektowej i kosztorysowej </w:t>
      </w:r>
    </w:p>
    <w:p w:rsidR="006405FD" w:rsidRPr="00B16621" w:rsidRDefault="00B16621" w:rsidP="006405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6621">
        <w:rPr>
          <w:sz w:val="28"/>
          <w:szCs w:val="28"/>
        </w:rPr>
        <w:t>pod budowę budynku przeznaczonego na Breast Cancer Unit</w:t>
      </w:r>
    </w:p>
    <w:p w:rsidR="006405FD" w:rsidRPr="006405FD" w:rsidRDefault="006405FD" w:rsidP="006405FD"/>
    <w:p w:rsidR="006405FD" w:rsidRPr="006405FD" w:rsidRDefault="006405FD" w:rsidP="006405FD">
      <w:pPr>
        <w:rPr>
          <w:rFonts w:ascii="Arial" w:hAnsi="Arial"/>
        </w:rPr>
      </w:pPr>
    </w:p>
    <w:p w:rsidR="006405FD" w:rsidRPr="006405FD" w:rsidRDefault="006405FD" w:rsidP="006405FD">
      <w:pPr>
        <w:rPr>
          <w:rFonts w:ascii="Arial" w:hAnsi="Arial"/>
        </w:rPr>
      </w:pPr>
    </w:p>
    <w:p w:rsidR="006405FD" w:rsidRPr="006405FD" w:rsidRDefault="006405FD" w:rsidP="006405FD">
      <w:pPr>
        <w:ind w:left="1406"/>
        <w:rPr>
          <w:rFonts w:ascii="Arial" w:hAnsi="Arial"/>
        </w:rPr>
      </w:pPr>
    </w:p>
    <w:p w:rsidR="006405FD" w:rsidRPr="006405FD" w:rsidRDefault="006405FD" w:rsidP="006405FD">
      <w:pPr>
        <w:jc w:val="center"/>
        <w:rPr>
          <w:sz w:val="26"/>
          <w:szCs w:val="26"/>
        </w:rPr>
      </w:pPr>
      <w:r w:rsidRPr="006405FD">
        <w:rPr>
          <w:sz w:val="26"/>
          <w:szCs w:val="26"/>
        </w:rPr>
        <w:t xml:space="preserve">w postępowaniu prowadzonym w trybie przetargu nieograniczonego </w:t>
      </w:r>
    </w:p>
    <w:p w:rsidR="006405FD" w:rsidRPr="006405FD" w:rsidRDefault="006405FD" w:rsidP="006405FD">
      <w:pPr>
        <w:jc w:val="center"/>
        <w:rPr>
          <w:color w:val="000000"/>
          <w:sz w:val="26"/>
        </w:rPr>
      </w:pPr>
      <w:r w:rsidRPr="006405FD">
        <w:rPr>
          <w:color w:val="000000"/>
          <w:sz w:val="26"/>
          <w:szCs w:val="26"/>
        </w:rPr>
        <w:t xml:space="preserve">o wartości szacunkowej poniżej </w:t>
      </w:r>
      <w:r w:rsidR="00BC0D9B" w:rsidRPr="00BC0D9B">
        <w:rPr>
          <w:color w:val="000000"/>
          <w:sz w:val="26"/>
          <w:szCs w:val="26"/>
        </w:rPr>
        <w:t>221.000 euro</w:t>
      </w:r>
    </w:p>
    <w:p w:rsidR="006405FD" w:rsidRPr="006405FD" w:rsidRDefault="006405FD" w:rsidP="006405FD">
      <w:pPr>
        <w:ind w:left="1406"/>
        <w:rPr>
          <w:i/>
          <w:color w:val="000000"/>
        </w:rPr>
      </w:pP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spacing w:after="120"/>
        <w:ind w:left="1406"/>
        <w:rPr>
          <w:b/>
          <w:color w:val="000000"/>
          <w:sz w:val="28"/>
        </w:rPr>
      </w:pPr>
      <w:r w:rsidRPr="006405FD">
        <w:rPr>
          <w:b/>
          <w:color w:val="000000"/>
          <w:sz w:val="28"/>
        </w:rPr>
        <w:tab/>
        <w:t xml:space="preserve">                 </w:t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</w:r>
      <w:r w:rsidRPr="006405FD">
        <w:rPr>
          <w:b/>
          <w:color w:val="000000"/>
          <w:sz w:val="28"/>
        </w:rPr>
        <w:tab/>
        <w:t xml:space="preserve"> </w:t>
      </w: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ind w:left="5954"/>
        <w:rPr>
          <w:color w:val="000000"/>
          <w:sz w:val="26"/>
          <w:szCs w:val="26"/>
        </w:rPr>
      </w:pP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</w:r>
      <w:r w:rsidRPr="006405FD">
        <w:rPr>
          <w:color w:val="000000"/>
          <w:sz w:val="26"/>
          <w:szCs w:val="26"/>
        </w:rPr>
        <w:softHyphen/>
        <w:t xml:space="preserve"> ZATWIERDZAM:</w:t>
      </w:r>
    </w:p>
    <w:p w:rsidR="006405FD" w:rsidRPr="006405FD" w:rsidRDefault="006405FD" w:rsidP="006405FD">
      <w:pPr>
        <w:ind w:left="5954"/>
        <w:rPr>
          <w:color w:val="000000"/>
        </w:rPr>
      </w:pPr>
    </w:p>
    <w:p w:rsidR="006405FD" w:rsidRPr="006405FD" w:rsidRDefault="006405FD" w:rsidP="006405FD">
      <w:pPr>
        <w:ind w:left="5954"/>
        <w:rPr>
          <w:color w:val="000000"/>
        </w:rPr>
      </w:pPr>
    </w:p>
    <w:p w:rsidR="006405FD" w:rsidRPr="006405FD" w:rsidRDefault="006405FD" w:rsidP="006405FD">
      <w:pPr>
        <w:ind w:left="5954"/>
        <w:rPr>
          <w:color w:val="000000"/>
        </w:rPr>
      </w:pPr>
    </w:p>
    <w:p w:rsidR="006405FD" w:rsidRPr="006405FD" w:rsidRDefault="006405FD" w:rsidP="006405FD">
      <w:pPr>
        <w:widowControl w:val="0"/>
        <w:spacing w:before="139" w:line="216" w:lineRule="exact"/>
        <w:ind w:left="5227" w:right="528" w:firstLine="585"/>
        <w:rPr>
          <w:sz w:val="17"/>
        </w:rPr>
      </w:pPr>
      <w:r w:rsidRPr="006405FD">
        <w:rPr>
          <w:sz w:val="17"/>
        </w:rPr>
        <w:t>............................................................</w:t>
      </w:r>
    </w:p>
    <w:p w:rsidR="006405FD" w:rsidRPr="006405FD" w:rsidRDefault="006405FD" w:rsidP="006405FD">
      <w:pPr>
        <w:widowControl w:val="0"/>
        <w:spacing w:line="216" w:lineRule="exact"/>
        <w:ind w:left="5670" w:right="527"/>
        <w:rPr>
          <w:sz w:val="20"/>
        </w:rPr>
      </w:pPr>
      <w:r w:rsidRPr="006405FD">
        <w:rPr>
          <w:sz w:val="20"/>
        </w:rPr>
        <w:t>podpis Kierownika Zamawiającego</w:t>
      </w:r>
    </w:p>
    <w:p w:rsidR="006405FD" w:rsidRPr="006405FD" w:rsidRDefault="006405FD" w:rsidP="006405FD">
      <w:pPr>
        <w:ind w:left="5954"/>
        <w:rPr>
          <w:color w:val="000000"/>
        </w:rPr>
      </w:pPr>
      <w:r w:rsidRPr="006405FD">
        <w:rPr>
          <w:sz w:val="20"/>
        </w:rPr>
        <w:t xml:space="preserve">    lub osoby upoważnionej</w:t>
      </w: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ind w:left="1406"/>
        <w:rPr>
          <w:color w:val="000000"/>
        </w:rPr>
      </w:pP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  <w:r w:rsidRPr="006405FD">
        <w:rPr>
          <w:color w:val="000000"/>
          <w:sz w:val="18"/>
        </w:rPr>
        <w:softHyphen/>
      </w:r>
    </w:p>
    <w:p w:rsidR="006405FD" w:rsidRPr="006405FD" w:rsidRDefault="006405FD" w:rsidP="006405FD">
      <w:pPr>
        <w:ind w:left="1406"/>
        <w:rPr>
          <w:color w:val="000000"/>
        </w:rPr>
      </w:pPr>
    </w:p>
    <w:p w:rsidR="006405FD" w:rsidRPr="006405FD" w:rsidRDefault="006405FD" w:rsidP="006405FD">
      <w:pPr>
        <w:tabs>
          <w:tab w:val="left" w:pos="1701"/>
        </w:tabs>
        <w:ind w:left="1406"/>
        <w:rPr>
          <w:color w:val="000000"/>
          <w:sz w:val="16"/>
        </w:rPr>
      </w:pPr>
    </w:p>
    <w:p w:rsidR="00E16297" w:rsidRDefault="00B16621" w:rsidP="006405FD">
      <w:pPr>
        <w:pStyle w:val="Tekstpodstawowy2"/>
        <w:spacing w:before="120"/>
        <w:jc w:val="center"/>
        <w:rPr>
          <w:sz w:val="20"/>
        </w:rPr>
      </w:pPr>
      <w:bookmarkStart w:id="2" w:name="_Toc68572337"/>
      <w:bookmarkStart w:id="3" w:name="_Toc68572401"/>
      <w:bookmarkStart w:id="4" w:name="_Toc69003076"/>
      <w:bookmarkStart w:id="5" w:name="_Toc69003552"/>
      <w:bookmarkStart w:id="6" w:name="_Toc69003621"/>
      <w:bookmarkStart w:id="7" w:name="_Toc69090005"/>
      <w:bookmarkStart w:id="8" w:name="_Toc69712004"/>
      <w:bookmarkStart w:id="9" w:name="_Toc78252974"/>
      <w:r>
        <w:rPr>
          <w:color w:val="000000"/>
        </w:rPr>
        <w:t>Białystok</w:t>
      </w:r>
      <w:r w:rsidR="006405FD" w:rsidRPr="006405FD">
        <w:rPr>
          <w:color w:val="000000"/>
        </w:rPr>
        <w:t xml:space="preserve">, </w:t>
      </w:r>
      <w:r w:rsidR="00797ADF">
        <w:rPr>
          <w:color w:val="000000"/>
        </w:rPr>
        <w:t>0</w:t>
      </w:r>
      <w:r w:rsidR="00E30B2C">
        <w:rPr>
          <w:color w:val="000000"/>
        </w:rPr>
        <w:t>8</w:t>
      </w:r>
      <w:r w:rsidR="00797ADF">
        <w:rPr>
          <w:color w:val="000000"/>
        </w:rPr>
        <w:t>.08</w:t>
      </w:r>
      <w:r w:rsidR="001C2D4F">
        <w:rPr>
          <w:color w:val="000000"/>
        </w:rPr>
        <w:t>.</w:t>
      </w:r>
      <w:r w:rsidR="006405FD" w:rsidRPr="006405FD">
        <w:rPr>
          <w:color w:val="000000"/>
        </w:rPr>
        <w:t>201</w:t>
      </w:r>
      <w:r w:rsidR="009A6D80">
        <w:rPr>
          <w:color w:val="000000"/>
        </w:rPr>
        <w:t>9</w:t>
      </w:r>
      <w:r w:rsidR="006405FD" w:rsidRPr="006405FD">
        <w:rPr>
          <w:color w:val="000000"/>
        </w:rPr>
        <w:t xml:space="preserve"> r.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857675" w:rsidRDefault="00E16297" w:rsidP="00857675">
      <w:pPr>
        <w:pStyle w:val="Nagwek1"/>
        <w:suppressAutoHyphens/>
        <w:spacing w:before="120" w:after="120"/>
      </w:pPr>
      <w:r>
        <w:rPr>
          <w:sz w:val="20"/>
        </w:rPr>
        <w:br w:type="page"/>
      </w:r>
      <w:bookmarkStart w:id="10" w:name="_Toc69712005"/>
      <w:bookmarkStart w:id="11" w:name="_Toc78252976"/>
      <w:bookmarkStart w:id="12" w:name="_Toc77486811"/>
      <w:bookmarkStart w:id="13" w:name="_Toc78252981"/>
      <w:r w:rsidR="00857675">
        <w:lastRenderedPageBreak/>
        <w:t>I. Informacje ogólne</w:t>
      </w:r>
      <w:bookmarkEnd w:id="10"/>
      <w:bookmarkEnd w:id="11"/>
    </w:p>
    <w:p w:rsidR="009434C1" w:rsidRDefault="009434C1" w:rsidP="00BF26E0">
      <w:pPr>
        <w:numPr>
          <w:ilvl w:val="0"/>
          <w:numId w:val="9"/>
        </w:numPr>
        <w:spacing w:after="120"/>
        <w:ind w:left="357" w:hanging="357"/>
        <w:jc w:val="both"/>
      </w:pPr>
      <w:r>
        <w:t>Nazwa oraz adres Zamawiającego:</w:t>
      </w:r>
    </w:p>
    <w:p w:rsidR="009434C1" w:rsidRPr="009434C1" w:rsidRDefault="009434C1" w:rsidP="009434C1">
      <w:pPr>
        <w:spacing w:after="120"/>
        <w:ind w:left="357"/>
        <w:jc w:val="both"/>
      </w:pPr>
      <w:r w:rsidRPr="009434C1">
        <w:t xml:space="preserve">Białostockie Centrum Onkologii im. Marii Skłodowskiej-Curie w Białymstoku (zwane dalej Zamawiającym lub BCO), ul. Ogrodowa 12, 15-027 Białystok, Sekretariat BCO: tel. +48 856 64 68 00, faks +48 857 43 59 13, KRS 0000002253, REGON 050657379, NIP 9661330466, strona internetowa: </w:t>
      </w:r>
      <w:hyperlink r:id="rId9" w:history="1">
        <w:r w:rsidRPr="009434C1">
          <w:rPr>
            <w:rStyle w:val="Hipercze"/>
          </w:rPr>
          <w:t>www.onkologia.bialystok.pl</w:t>
        </w:r>
      </w:hyperlink>
      <w:r w:rsidRPr="009434C1">
        <w:t xml:space="preserve">  </w:t>
      </w:r>
    </w:p>
    <w:p w:rsidR="00857675" w:rsidRDefault="009434C1" w:rsidP="00BF26E0">
      <w:pPr>
        <w:numPr>
          <w:ilvl w:val="0"/>
          <w:numId w:val="9"/>
        </w:numPr>
        <w:spacing w:after="120"/>
        <w:ind w:left="357" w:hanging="357"/>
        <w:jc w:val="both"/>
      </w:pPr>
      <w:r>
        <w:t>Zamawiający</w:t>
      </w:r>
      <w:r w:rsidR="00857675">
        <w:t xml:space="preserve"> zaprasza do udziału w postępowaniu prowadzonym w trybie przetargu nieograniczonego na </w:t>
      </w:r>
      <w:r w:rsidR="002D4F48" w:rsidRPr="002D4F48">
        <w:rPr>
          <w:szCs w:val="24"/>
        </w:rPr>
        <w:t xml:space="preserve">wykonanie </w:t>
      </w:r>
      <w:r w:rsidR="00B46CF8" w:rsidRPr="007A186E">
        <w:rPr>
          <w:szCs w:val="24"/>
        </w:rPr>
        <w:t>kompletnej dokumentacji rozbiórkowej i wielobranżowej dokumentacji projektowej i kosztorysowej pod budowę budynku przeznaczonego na Breast Cancer Unit</w:t>
      </w:r>
      <w:r w:rsidR="00857675" w:rsidRPr="000C7D96">
        <w:rPr>
          <w:szCs w:val="24"/>
        </w:rPr>
        <w:t xml:space="preserve">, </w:t>
      </w:r>
      <w:r w:rsidR="004320F4" w:rsidRPr="000C7D96">
        <w:rPr>
          <w:szCs w:val="24"/>
        </w:rPr>
        <w:t>zgodnie</w:t>
      </w:r>
      <w:r w:rsidR="004320F4" w:rsidRPr="004320F4">
        <w:t xml:space="preserve"> z wymaganiami określonymi w niniejszej Specyfikacji Istotnych Warunków Zamówienia, zwanej dalej SIWZ</w:t>
      </w:r>
      <w:r w:rsidR="00857675">
        <w:t>.</w:t>
      </w:r>
    </w:p>
    <w:p w:rsidR="00857675" w:rsidRDefault="00857675" w:rsidP="00BF26E0">
      <w:pPr>
        <w:numPr>
          <w:ilvl w:val="0"/>
          <w:numId w:val="9"/>
        </w:numPr>
        <w:spacing w:after="120"/>
        <w:ind w:left="357" w:hanging="357"/>
        <w:jc w:val="both"/>
      </w:pPr>
      <w:r>
        <w:t xml:space="preserve">Postępowanie prowadzone jest wg przepisów ustawy z dnia 29 stycznia 2004 r. Prawo zamówień publicznych (t. jedn. </w:t>
      </w:r>
      <w:r w:rsidRPr="00A761D0">
        <w:t>Dz. U. 201</w:t>
      </w:r>
      <w:r w:rsidR="00A31A27">
        <w:t>8</w:t>
      </w:r>
      <w:r w:rsidRPr="00A761D0">
        <w:t xml:space="preserve"> poz. 1</w:t>
      </w:r>
      <w:r w:rsidR="00A31A27">
        <w:t>986</w:t>
      </w:r>
      <w:r w:rsidR="00F87238">
        <w:t xml:space="preserve"> ze zm.</w:t>
      </w:r>
      <w:r>
        <w:t>), zwanej dalej ustawą Pzp.</w:t>
      </w:r>
    </w:p>
    <w:p w:rsidR="00857675" w:rsidRDefault="00857675" w:rsidP="00857675">
      <w:pPr>
        <w:jc w:val="both"/>
      </w:pPr>
    </w:p>
    <w:p w:rsidR="00857675" w:rsidRDefault="00857675" w:rsidP="00857675">
      <w:pPr>
        <w:pStyle w:val="Nagwek1"/>
        <w:suppressAutoHyphens/>
      </w:pPr>
      <w:bookmarkStart w:id="14" w:name="_Toc69712006"/>
      <w:bookmarkStart w:id="15" w:name="_Toc78252977"/>
      <w:r>
        <w:t>II. Opis przedmiotu zamówienia</w:t>
      </w:r>
      <w:bookmarkEnd w:id="14"/>
      <w:bookmarkEnd w:id="15"/>
    </w:p>
    <w:p w:rsidR="00857675" w:rsidRDefault="00857675" w:rsidP="00857675">
      <w:pPr>
        <w:pStyle w:val="Skrconyadreszwrotny"/>
        <w:rPr>
          <w:sz w:val="20"/>
        </w:rPr>
      </w:pPr>
    </w:p>
    <w:p w:rsidR="00857675" w:rsidRPr="00176ED3" w:rsidRDefault="00857675" w:rsidP="00400A66">
      <w:pPr>
        <w:numPr>
          <w:ilvl w:val="0"/>
          <w:numId w:val="15"/>
        </w:numPr>
        <w:spacing w:after="120"/>
        <w:jc w:val="both"/>
        <w:rPr>
          <w:szCs w:val="24"/>
        </w:rPr>
      </w:pPr>
      <w:bookmarkStart w:id="16" w:name="_Toc69712007"/>
      <w:bookmarkStart w:id="17" w:name="_Toc78252978"/>
      <w:r>
        <w:t xml:space="preserve">Przedmiotem zamówienia jest </w:t>
      </w:r>
      <w:r w:rsidR="001A08A7" w:rsidRPr="007A186E">
        <w:rPr>
          <w:szCs w:val="24"/>
        </w:rPr>
        <w:t>wykonanie kompletnej dokumentacji rozbiórkowej i wielobranżowej dokumentacji projektowej i kosztorysowej pod budowę budynku przeznaczonego na Breast Cancer Unit</w:t>
      </w:r>
      <w:r w:rsidR="00C90512" w:rsidRPr="00C90512">
        <w:rPr>
          <w:szCs w:val="24"/>
        </w:rPr>
        <w:t xml:space="preserve">, </w:t>
      </w:r>
      <w:r w:rsidR="00AB6584">
        <w:rPr>
          <w:szCs w:val="24"/>
        </w:rPr>
        <w:t xml:space="preserve">zwanej dalej dokumentacja projektową, </w:t>
      </w:r>
      <w:r w:rsidR="00C90512" w:rsidRPr="00C90512">
        <w:rPr>
          <w:szCs w:val="24"/>
        </w:rPr>
        <w:t>zgodnie z</w:t>
      </w:r>
      <w:r w:rsidR="001A08A7">
        <w:rPr>
          <w:szCs w:val="24"/>
        </w:rPr>
        <w:t>e</w:t>
      </w:r>
      <w:r w:rsidR="00C90512" w:rsidRPr="00C90512">
        <w:rPr>
          <w:szCs w:val="24"/>
        </w:rPr>
        <w:t xml:space="preserve"> </w:t>
      </w:r>
      <w:r w:rsidR="00187521">
        <w:rPr>
          <w:szCs w:val="24"/>
        </w:rPr>
        <w:t xml:space="preserve">Szczegółowym </w:t>
      </w:r>
      <w:r w:rsidR="001A08A7">
        <w:t xml:space="preserve">opisem przedmiotu zamówienia stanowiącym załącznik nr </w:t>
      </w:r>
      <w:r w:rsidR="00BE2D4C">
        <w:t>2</w:t>
      </w:r>
      <w:r w:rsidR="001A08A7">
        <w:t xml:space="preserve"> do SIWZ</w:t>
      </w:r>
      <w:r w:rsidR="00E520D6">
        <w:t>.</w:t>
      </w:r>
      <w:r w:rsidR="001A08A7">
        <w:t xml:space="preserve"> </w:t>
      </w:r>
      <w:r w:rsidR="00E520D6">
        <w:t xml:space="preserve">Materiałem pomocniczym w celach projektowych jest </w:t>
      </w:r>
      <w:r w:rsidR="00914722">
        <w:t>udostępniona przez Zamawiającego</w:t>
      </w:r>
      <w:r w:rsidR="001A08A7">
        <w:t xml:space="preserve"> </w:t>
      </w:r>
      <w:r w:rsidR="00187521">
        <w:t>Koncepcj</w:t>
      </w:r>
      <w:r w:rsidR="00914722">
        <w:t>a</w:t>
      </w:r>
      <w:r w:rsidR="00187521">
        <w:t xml:space="preserve"> funkcjonalno –</w:t>
      </w:r>
      <w:r w:rsidR="00914722">
        <w:t xml:space="preserve"> </w:t>
      </w:r>
      <w:r w:rsidR="00187521">
        <w:t>przestrzenn</w:t>
      </w:r>
      <w:r w:rsidR="00914722">
        <w:t xml:space="preserve">a budynku BCU </w:t>
      </w:r>
      <w:r w:rsidR="00187521">
        <w:t>opracowan</w:t>
      </w:r>
      <w:r w:rsidR="00914722">
        <w:t>a</w:t>
      </w:r>
      <w:r w:rsidR="00187521">
        <w:t xml:space="preserve"> na </w:t>
      </w:r>
      <w:r w:rsidR="00914722">
        <w:t>zlecenie</w:t>
      </w:r>
      <w:r w:rsidR="00187521">
        <w:t xml:space="preserve"> Zamawiającego</w:t>
      </w:r>
      <w:r w:rsidR="00777729" w:rsidRPr="00DC45AE">
        <w:t>.</w:t>
      </w:r>
      <w:r w:rsidR="00B950B7">
        <w:t xml:space="preserve"> </w:t>
      </w:r>
    </w:p>
    <w:p w:rsidR="001F1114" w:rsidRDefault="001F1114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t>Sposób realizacji zamówienia został określony we wzorze umowy stanowiącym załącznik nr 8 do SIWZ.</w:t>
      </w:r>
      <w:r w:rsidR="00EF7066">
        <w:t xml:space="preserve"> We wzorze umowy zostały również określone </w:t>
      </w:r>
      <w:r w:rsidR="001E5CA4">
        <w:t>wymagania</w:t>
      </w:r>
      <w:r w:rsidR="00EF7066">
        <w:t xml:space="preserve"> odnośnie sprawowania nadzoru autorskiego </w:t>
      </w:r>
      <w:r w:rsidR="001E5CA4">
        <w:rPr>
          <w:szCs w:val="24"/>
        </w:rPr>
        <w:t>w okresie realizacji prac budowlanych</w:t>
      </w:r>
      <w:r w:rsidR="001E5CA4" w:rsidRPr="000B753F">
        <w:rPr>
          <w:szCs w:val="24"/>
        </w:rPr>
        <w:t xml:space="preserve"> </w:t>
      </w:r>
      <w:r w:rsidR="001E5CA4">
        <w:rPr>
          <w:szCs w:val="24"/>
        </w:rPr>
        <w:t>w oparciu o sporządzoną dokumentację, o której mowa w pkt 1.</w:t>
      </w:r>
    </w:p>
    <w:p w:rsidR="00857675" w:rsidRPr="00644FCA" w:rsidRDefault="00857675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t>Zamawiający nie dopuszcza składania ofert częściowych.</w:t>
      </w:r>
    </w:p>
    <w:p w:rsidR="00CF261A" w:rsidRDefault="00FE3842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rPr>
          <w:szCs w:val="24"/>
        </w:rPr>
        <w:t>D</w:t>
      </w:r>
      <w:r w:rsidR="00CF261A" w:rsidRPr="00116DC4">
        <w:rPr>
          <w:szCs w:val="24"/>
        </w:rPr>
        <w:t>okumentacj</w:t>
      </w:r>
      <w:r>
        <w:rPr>
          <w:szCs w:val="24"/>
        </w:rPr>
        <w:t>a</w:t>
      </w:r>
      <w:r w:rsidR="00CF261A" w:rsidRPr="00116DC4">
        <w:rPr>
          <w:szCs w:val="24"/>
        </w:rPr>
        <w:t xml:space="preserve"> </w:t>
      </w:r>
      <w:r w:rsidR="001A08A7" w:rsidRPr="007A186E">
        <w:rPr>
          <w:szCs w:val="24"/>
        </w:rPr>
        <w:t>projektow</w:t>
      </w:r>
      <w:r w:rsidR="001A08A7">
        <w:rPr>
          <w:szCs w:val="24"/>
        </w:rPr>
        <w:t>a</w:t>
      </w:r>
      <w:r w:rsidR="001A08A7" w:rsidRPr="007A186E">
        <w:rPr>
          <w:szCs w:val="24"/>
        </w:rPr>
        <w:t xml:space="preserve"> </w:t>
      </w:r>
      <w:r w:rsidR="001A08A7">
        <w:rPr>
          <w:szCs w:val="24"/>
        </w:rPr>
        <w:t>powinna</w:t>
      </w:r>
      <w:r w:rsidR="00CF261A" w:rsidRPr="00116DC4">
        <w:rPr>
          <w:szCs w:val="24"/>
        </w:rPr>
        <w:t xml:space="preserve"> zosta</w:t>
      </w:r>
      <w:r>
        <w:rPr>
          <w:szCs w:val="24"/>
        </w:rPr>
        <w:t>ć</w:t>
      </w:r>
      <w:r w:rsidR="00CF261A" w:rsidRPr="00116DC4">
        <w:rPr>
          <w:szCs w:val="24"/>
        </w:rPr>
        <w:t xml:space="preserve"> </w:t>
      </w:r>
      <w:r w:rsidR="00CF261A" w:rsidRPr="00116DC4">
        <w:rPr>
          <w:rFonts w:eastAsia="TimesNewRoman"/>
          <w:szCs w:val="24"/>
        </w:rPr>
        <w:t>sporządzon</w:t>
      </w:r>
      <w:r>
        <w:rPr>
          <w:rFonts w:eastAsia="TimesNewRoman"/>
          <w:szCs w:val="24"/>
        </w:rPr>
        <w:t>a</w:t>
      </w:r>
      <w:r w:rsidR="00CF261A" w:rsidRPr="00116DC4">
        <w:rPr>
          <w:rFonts w:eastAsia="TimesNewRoman"/>
          <w:szCs w:val="24"/>
        </w:rPr>
        <w:t xml:space="preserve"> z</w:t>
      </w:r>
      <w:r w:rsidR="00CF261A">
        <w:rPr>
          <w:rFonts w:eastAsia="TimesNewRoman"/>
          <w:szCs w:val="24"/>
        </w:rPr>
        <w:t> </w:t>
      </w:r>
      <w:r w:rsidR="00CF261A" w:rsidRPr="00116DC4">
        <w:rPr>
          <w:rFonts w:eastAsia="TimesNewRoman"/>
          <w:szCs w:val="24"/>
        </w:rPr>
        <w:t>uwzględnieniem wymagań w zakresie dostępności dla osób niepełnosprawnych.</w:t>
      </w:r>
    </w:p>
    <w:p w:rsidR="00857675" w:rsidRDefault="00857675" w:rsidP="00400A66">
      <w:pPr>
        <w:pStyle w:val="Tekstpodstawowywcity"/>
        <w:numPr>
          <w:ilvl w:val="0"/>
          <w:numId w:val="15"/>
        </w:numPr>
        <w:spacing w:after="120"/>
        <w:jc w:val="both"/>
      </w:pPr>
      <w:r>
        <w:t>Zamawiający nie dopuszcza składania ofert wariantowych.</w:t>
      </w:r>
    </w:p>
    <w:p w:rsidR="00857675" w:rsidRDefault="00857675" w:rsidP="00400A66">
      <w:pPr>
        <w:pStyle w:val="Tekstpodstawowywcity"/>
        <w:numPr>
          <w:ilvl w:val="0"/>
          <w:numId w:val="15"/>
        </w:numPr>
        <w:spacing w:after="120"/>
        <w:ind w:left="357" w:hanging="357"/>
        <w:jc w:val="both"/>
      </w:pPr>
      <w:r>
        <w:t xml:space="preserve">Wykonawcy zobowiązani są do wskazania w ofercie zakresu </w:t>
      </w:r>
      <w:r w:rsidR="001A08A7">
        <w:t>czynności</w:t>
      </w:r>
      <w:r>
        <w:t>, którego realizację zamierzają powierzyć podwykonawcom [wymagane oświadczenie w ww. zakresie zawarte jest na formularzu ofertowym].</w:t>
      </w:r>
    </w:p>
    <w:p w:rsidR="00857675" w:rsidRDefault="00857675" w:rsidP="00400A66">
      <w:pPr>
        <w:pStyle w:val="Tekstpodstawowywcity"/>
        <w:numPr>
          <w:ilvl w:val="0"/>
          <w:numId w:val="15"/>
        </w:numPr>
        <w:tabs>
          <w:tab w:val="clear" w:pos="360"/>
        </w:tabs>
        <w:spacing w:after="120"/>
        <w:jc w:val="both"/>
        <w:rPr>
          <w:szCs w:val="24"/>
        </w:rPr>
      </w:pPr>
      <w:r w:rsidRPr="009D05B8">
        <w:rPr>
          <w:szCs w:val="24"/>
        </w:rPr>
        <w:t>Powierzenie wykonania części przedmiotu zamówienia podwykonawcy lub podwykonawcom wymaga zawarcia umowy o podwykonawstwo, przez którą należy rozumieć umowę w formie pisemnej o charakterze odpłatnym, której przedmiotem są usługi stanowiące część zamówienia publicznego, zawartą pomiędzy wybranym przez Zamawiającego Wykonawcą a innym podmiotem (podwykonawcą).</w:t>
      </w:r>
    </w:p>
    <w:p w:rsidR="00216EEC" w:rsidRPr="001C3E7F" w:rsidRDefault="00216EEC" w:rsidP="00400A66">
      <w:pPr>
        <w:pStyle w:val="Tekstpodstawowywcity"/>
        <w:numPr>
          <w:ilvl w:val="0"/>
          <w:numId w:val="15"/>
        </w:numPr>
        <w:tabs>
          <w:tab w:val="clear" w:pos="360"/>
        </w:tabs>
        <w:spacing w:after="120"/>
        <w:jc w:val="both"/>
        <w:rPr>
          <w:szCs w:val="24"/>
        </w:rPr>
      </w:pPr>
      <w:r w:rsidRPr="00DF3404">
        <w:rPr>
          <w:noProof/>
          <w:szCs w:val="24"/>
        </w:rPr>
        <w:t xml:space="preserve">Nazwa i kod wg Wspólnego Słownika Zamówień (CPV): </w:t>
      </w:r>
      <w:r w:rsidR="00296FBD" w:rsidRPr="00296FBD">
        <w:t>Usługi projektowania architektonicznego</w:t>
      </w:r>
      <w:r w:rsidRPr="00296FBD">
        <w:rPr>
          <w:szCs w:val="24"/>
        </w:rPr>
        <w:t xml:space="preserve">: </w:t>
      </w:r>
      <w:r w:rsidR="00296FBD" w:rsidRPr="00296FBD">
        <w:t>71.22.00.00-6</w:t>
      </w:r>
      <w:r w:rsidRPr="00C4305D">
        <w:rPr>
          <w:szCs w:val="24"/>
        </w:rPr>
        <w:t>.</w:t>
      </w:r>
    </w:p>
    <w:p w:rsidR="00857675" w:rsidRPr="001C3E7F" w:rsidRDefault="00857675" w:rsidP="00400A66">
      <w:pPr>
        <w:pStyle w:val="Tekstpodstawowywcity"/>
        <w:numPr>
          <w:ilvl w:val="0"/>
          <w:numId w:val="15"/>
        </w:numPr>
        <w:spacing w:after="120"/>
        <w:rPr>
          <w:szCs w:val="24"/>
        </w:rPr>
      </w:pPr>
      <w:r w:rsidRPr="001C3E7F">
        <w:rPr>
          <w:szCs w:val="24"/>
        </w:rPr>
        <w:t xml:space="preserve">Wymagania dotyczące zatrudnienia na </w:t>
      </w:r>
      <w:r>
        <w:rPr>
          <w:szCs w:val="24"/>
        </w:rPr>
        <w:t>u</w:t>
      </w:r>
      <w:r w:rsidRPr="001C3E7F">
        <w:rPr>
          <w:szCs w:val="24"/>
        </w:rPr>
        <w:t>mowę o pracę: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1C3E7F">
        <w:rPr>
          <w:szCs w:val="24"/>
        </w:rPr>
        <w:t xml:space="preserve">Na podstawie art. 29 ust. 3a ustawy Pzp, w związku z art. 36 ust. 2 pkt. 8a </w:t>
      </w:r>
      <w:r>
        <w:rPr>
          <w:szCs w:val="24"/>
        </w:rPr>
        <w:t>u</w:t>
      </w:r>
      <w:r w:rsidRPr="001C3E7F">
        <w:rPr>
          <w:szCs w:val="24"/>
        </w:rPr>
        <w:t xml:space="preserve">stawy Pzp, Zamawiający wymaga, aby pracownicy </w:t>
      </w:r>
      <w:r w:rsidR="00EA4FD2">
        <w:rPr>
          <w:szCs w:val="24"/>
        </w:rPr>
        <w:t xml:space="preserve">biurowi </w:t>
      </w:r>
      <w:r w:rsidRPr="001C3E7F">
        <w:rPr>
          <w:szCs w:val="24"/>
        </w:rPr>
        <w:t xml:space="preserve">wykonujący </w:t>
      </w:r>
      <w:r w:rsidR="00EA4FD2">
        <w:rPr>
          <w:szCs w:val="24"/>
        </w:rPr>
        <w:t>pod nadzorem</w:t>
      </w:r>
      <w:r w:rsidR="00EA4FD2" w:rsidRPr="004D2DA2">
        <w:t xml:space="preserve"> </w:t>
      </w:r>
      <w:r w:rsidRPr="001C3E7F">
        <w:rPr>
          <w:szCs w:val="24"/>
        </w:rPr>
        <w:t xml:space="preserve">czynności w zakresie realizacji zamówienia, zatrudnieni byli przez Wykonawcę lub </w:t>
      </w:r>
      <w:r>
        <w:rPr>
          <w:szCs w:val="24"/>
        </w:rPr>
        <w:t>p</w:t>
      </w:r>
      <w:r w:rsidRPr="001C3E7F">
        <w:rPr>
          <w:szCs w:val="24"/>
        </w:rPr>
        <w:t xml:space="preserve">odwykonawcę na podstawie </w:t>
      </w:r>
      <w:r>
        <w:rPr>
          <w:szCs w:val="24"/>
        </w:rPr>
        <w:t>u</w:t>
      </w:r>
      <w:r w:rsidRPr="001C3E7F">
        <w:rPr>
          <w:szCs w:val="24"/>
        </w:rPr>
        <w:t xml:space="preserve">mowy o pracę w rozumieniu art. 22 § 1 </w:t>
      </w:r>
      <w:r>
        <w:rPr>
          <w:szCs w:val="24"/>
        </w:rPr>
        <w:t>u</w:t>
      </w:r>
      <w:r w:rsidRPr="001C3E7F">
        <w:rPr>
          <w:szCs w:val="24"/>
        </w:rPr>
        <w:t>stawy z dnia 26 czerwca 1974 r. – Kodeks pracy (Dz. U. z 2014 r. poz. 1502 z późn. zm.).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szCs w:val="24"/>
        </w:rPr>
        <w:lastRenderedPageBreak/>
        <w:t>Ustalenie wymiaru czasu pracy oraz liczby osób Zamawiający pozostawia w gestii Wykonawcy lub podwykonawcy. W przypadku gdy czynności w zakresie realizacji zamówienia zostaną powierzone do wykonania podwykonawcy lub dalszemu podwykonawcy, wymóg zatrudnienia na umowę o pracę dotyczy ww. pracowników podwykonawcy i dalszego podwykonawcy. W</w:t>
      </w:r>
      <w:r w:rsidR="00867D2F" w:rsidRPr="00AD5516">
        <w:rPr>
          <w:szCs w:val="24"/>
        </w:rPr>
        <w:t>ykonawca ma obowiązek zawrzeć w </w:t>
      </w:r>
      <w:r w:rsidRPr="00AD5516">
        <w:rPr>
          <w:szCs w:val="24"/>
        </w:rPr>
        <w:t xml:space="preserve">umowie z podwykonawcą wymóg zatrudniania przez podwykonawcę i dalszych podwykonawców pracowników, o których mowa powyżej, na umowę o pracę. 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szCs w:val="24"/>
        </w:rPr>
        <w:t>Wykonawca lub podwykonawca za pośrednictwem Wykonawcy w terminie 14 dni od dnia podpisania umowy przedstawi wykaz osób i stosowne oświadczenie, że osoby te są zatrudnione na umowę o pracę. W przypadku zmiany zatrudnionych w trakcie realizacji umowy Wykonawca / podwykonawca ma obowiąz</w:t>
      </w:r>
      <w:r w:rsidR="00867D2F" w:rsidRPr="00AD5516">
        <w:rPr>
          <w:szCs w:val="24"/>
        </w:rPr>
        <w:t>ek przedstawić aktualny wykaz w </w:t>
      </w:r>
      <w:r w:rsidRPr="00AD5516">
        <w:rPr>
          <w:szCs w:val="24"/>
        </w:rPr>
        <w:t xml:space="preserve">terminie 7 dni od dnia dokonania zmiany osób. </w:t>
      </w:r>
    </w:p>
    <w:p w:rsidR="00857675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szCs w:val="24"/>
        </w:rPr>
        <w:t xml:space="preserve">Wymóg zatrudnienia na umowę o pracę nie dotyczy podwykonawców prowadzących działalność gospodarczą na podstawie wpisu do CEIDG lub innych równoważnych rejestrów oraz </w:t>
      </w:r>
      <w:r w:rsidRPr="00AD5516">
        <w:rPr>
          <w:rFonts w:eastAsia="Calibri"/>
          <w:szCs w:val="24"/>
          <w:lang w:eastAsia="en-US"/>
        </w:rPr>
        <w:t>osób pełniących samodzielne funkcje techniczne w budownictwie w rozumieniu ustawy z dnia 7 lipca 1994 r. Prawo budowlane (t. jedn. Dz. U. 2016 poz. 290 ze zm.)</w:t>
      </w:r>
      <w:r w:rsidRPr="00AD5516">
        <w:rPr>
          <w:szCs w:val="24"/>
        </w:rPr>
        <w:t>.</w:t>
      </w:r>
    </w:p>
    <w:p w:rsidR="00857675" w:rsidRPr="00AD5516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rFonts w:eastAsia="Calibri"/>
          <w:szCs w:val="24"/>
          <w:lang w:eastAsia="en-US"/>
        </w:rPr>
        <w:t xml:space="preserve">W trakcie realizacji zamówienia na każde wezwanie Zamawiającego w wyznaczonym </w:t>
      </w:r>
      <w:r w:rsidR="00867D2F" w:rsidRPr="00AD5516">
        <w:rPr>
          <w:rFonts w:eastAsia="Calibri"/>
          <w:szCs w:val="24"/>
          <w:lang w:eastAsia="en-US"/>
        </w:rPr>
        <w:t>w </w:t>
      </w:r>
      <w:r w:rsidRPr="00AD5516">
        <w:rPr>
          <w:rFonts w:eastAsia="Calibri"/>
          <w:szCs w:val="24"/>
          <w:lang w:eastAsia="en-US"/>
        </w:rPr>
        <w:t>tym wezwaniu terminie Wykonawca / podwykonawca przedłoży Zamawiającemu dowody w celu potwierdzenia spełnienia wymogu za</w:t>
      </w:r>
      <w:r w:rsidR="00867D2F" w:rsidRPr="00AD5516">
        <w:rPr>
          <w:rFonts w:eastAsia="Calibri"/>
          <w:szCs w:val="24"/>
          <w:lang w:eastAsia="en-US"/>
        </w:rPr>
        <w:t>trudnienia na podstawie umowy o </w:t>
      </w:r>
      <w:r w:rsidRPr="00AD5516">
        <w:rPr>
          <w:rFonts w:eastAsia="Calibri"/>
          <w:szCs w:val="24"/>
          <w:lang w:eastAsia="en-US"/>
        </w:rPr>
        <w:t>pracę przez Wykonawcę lub podwykonawcę osoby wykonującej wskazane powyżej czynności w trakcie realizacji zamówienia, w szczególności:</w:t>
      </w:r>
    </w:p>
    <w:p w:rsidR="00AD5516" w:rsidRPr="00DF3404" w:rsidRDefault="00AD5516" w:rsidP="00A405E1">
      <w:pPr>
        <w:numPr>
          <w:ilvl w:val="0"/>
          <w:numId w:val="46"/>
        </w:numPr>
        <w:spacing w:after="120"/>
        <w:ind w:left="1418"/>
        <w:jc w:val="both"/>
        <w:rPr>
          <w:rFonts w:eastAsia="Calibri"/>
          <w:szCs w:val="24"/>
          <w:lang w:eastAsia="en-US"/>
        </w:rPr>
      </w:pPr>
      <w:r w:rsidRPr="00DF3404">
        <w:rPr>
          <w:rFonts w:eastAsia="Calibri"/>
          <w:szCs w:val="24"/>
          <w:lang w:eastAsia="en-US"/>
        </w:rPr>
        <w:t xml:space="preserve">poświadczoną za zgodność z oryginałem odpowiednio przez Wykonawcę lub podwykonawcę </w:t>
      </w:r>
      <w:r w:rsidRPr="00DF3404">
        <w:rPr>
          <w:rFonts w:eastAsia="Calibri"/>
          <w:bCs/>
          <w:szCs w:val="24"/>
          <w:lang w:eastAsia="en-US"/>
        </w:rPr>
        <w:t xml:space="preserve">kopię umowy / umów o pracę </w:t>
      </w:r>
      <w:r w:rsidRPr="00DF3404">
        <w:rPr>
          <w:rFonts w:eastAsia="Calibri"/>
          <w:szCs w:val="24"/>
          <w:lang w:eastAsia="en-US"/>
        </w:rPr>
        <w:t xml:space="preserve">osób wykonujących w trakcie realizacji zamówienia czynności, których dotyczy ww. oświadczenie wykonawcy lub podwykonawcy. Kopie umów powinny zostać zanonimizowane w sposób zapewniający ochronę danych osobowych pracowników, </w:t>
      </w:r>
      <w:r w:rsidRPr="0032095C">
        <w:rPr>
          <w:rFonts w:eastAsia="Calibri"/>
          <w:szCs w:val="24"/>
          <w:lang w:eastAsia="en-US"/>
        </w:rPr>
        <w:t xml:space="preserve">zgodnie z przepisami ustawy z dnia 10 maja 2018 r. </w:t>
      </w:r>
      <w:r w:rsidRPr="0032095C">
        <w:rPr>
          <w:rFonts w:eastAsia="Calibri"/>
          <w:iCs/>
          <w:szCs w:val="24"/>
          <w:lang w:eastAsia="en-US"/>
        </w:rPr>
        <w:t>o ochronie danych osobowych</w:t>
      </w:r>
      <w:r w:rsidR="009D59E1">
        <w:rPr>
          <w:rFonts w:eastAsia="Calibri"/>
          <w:iCs/>
          <w:szCs w:val="24"/>
          <w:lang w:eastAsia="en-US"/>
        </w:rPr>
        <w:t xml:space="preserve"> </w:t>
      </w:r>
      <w:r w:rsidR="009D59E1">
        <w:rPr>
          <w:rFonts w:eastAsia="Calibri"/>
          <w:iCs/>
          <w:lang w:eastAsia="en-US"/>
        </w:rPr>
        <w:t xml:space="preserve">oraz </w:t>
      </w:r>
      <w:r w:rsidR="009D59E1" w:rsidRPr="009D59E1">
        <w:rPr>
          <w:rFonts w:eastAsia="Calibri"/>
          <w:iCs/>
          <w:color w:val="000000" w:themeColor="text1"/>
          <w:lang w:eastAsia="en-US"/>
        </w:rPr>
        <w:t>RODO</w:t>
      </w:r>
      <w:r w:rsidRPr="00DF3404">
        <w:rPr>
          <w:rFonts w:eastAsia="Calibri"/>
          <w:i/>
          <w:iCs/>
          <w:szCs w:val="24"/>
          <w:lang w:eastAsia="en-US"/>
        </w:rPr>
        <w:t xml:space="preserve"> </w:t>
      </w:r>
      <w:r w:rsidRPr="00DF3404">
        <w:rPr>
          <w:rFonts w:eastAsia="Calibri"/>
          <w:szCs w:val="24"/>
          <w:lang w:eastAsia="en-US"/>
        </w:rPr>
        <w:t xml:space="preserve">(tj. w szczególności pozbawione adresów zamieszkania, nr PESEL pracowników itp.). Informacje takie jak: </w:t>
      </w:r>
      <w:r>
        <w:rPr>
          <w:rFonts w:eastAsia="Calibri"/>
          <w:szCs w:val="24"/>
          <w:lang w:eastAsia="en-US"/>
        </w:rPr>
        <w:t xml:space="preserve">imię i nazwisko pracownika, </w:t>
      </w:r>
      <w:r w:rsidRPr="00DF3404">
        <w:rPr>
          <w:rFonts w:eastAsia="Calibri"/>
          <w:szCs w:val="24"/>
          <w:lang w:eastAsia="en-US"/>
        </w:rPr>
        <w:t>data zawarci</w:t>
      </w:r>
      <w:r>
        <w:rPr>
          <w:rFonts w:eastAsia="Calibri"/>
          <w:szCs w:val="24"/>
          <w:lang w:eastAsia="en-US"/>
        </w:rPr>
        <w:t>a umowy, rodzaj umowy o pracę i </w:t>
      </w:r>
      <w:r w:rsidRPr="00DF3404">
        <w:rPr>
          <w:rFonts w:eastAsia="Calibri"/>
          <w:szCs w:val="24"/>
          <w:lang w:eastAsia="en-US"/>
        </w:rPr>
        <w:t>wymiar etatu powinny być możliwe do zidentyfikowania;</w:t>
      </w:r>
    </w:p>
    <w:p w:rsidR="00AD5516" w:rsidRDefault="00AD5516" w:rsidP="00A405E1">
      <w:pPr>
        <w:numPr>
          <w:ilvl w:val="0"/>
          <w:numId w:val="46"/>
        </w:numPr>
        <w:spacing w:after="120"/>
        <w:ind w:left="1418"/>
        <w:jc w:val="both"/>
        <w:rPr>
          <w:rFonts w:eastAsia="Calibri"/>
        </w:rPr>
      </w:pPr>
      <w:r w:rsidRPr="00535020">
        <w:rPr>
          <w:rFonts w:eastAsia="Calibri"/>
          <w:bCs/>
        </w:rPr>
        <w:t xml:space="preserve">zaświadczenie właściwego oddziału ZUS </w:t>
      </w:r>
      <w:r w:rsidRPr="00535020">
        <w:rPr>
          <w:rFonts w:eastAsia="Calibri"/>
        </w:rPr>
        <w:t xml:space="preserve">potwierdzające opłacanie przez </w:t>
      </w:r>
      <w:r>
        <w:rPr>
          <w:rFonts w:eastAsia="Calibri"/>
        </w:rPr>
        <w:t>W</w:t>
      </w:r>
      <w:r w:rsidRPr="00535020">
        <w:rPr>
          <w:rFonts w:eastAsia="Calibri"/>
        </w:rPr>
        <w:t xml:space="preserve">ykonawcę lub </w:t>
      </w:r>
      <w:r>
        <w:rPr>
          <w:rFonts w:eastAsia="Calibri"/>
        </w:rPr>
        <w:t>p</w:t>
      </w:r>
      <w:r w:rsidRPr="00535020">
        <w:rPr>
          <w:rFonts w:eastAsia="Calibri"/>
        </w:rPr>
        <w:t>odwykonawcę składek na ubezpieczenia społeczne i zdrowotne z tytułu zatrudnienia na podstawie umów o pracę za ostatni okres rozliczeniowy (zanonimizowane analogicznie j.</w:t>
      </w:r>
      <w:r>
        <w:rPr>
          <w:rFonts w:eastAsia="Calibri"/>
        </w:rPr>
        <w:t xml:space="preserve"> </w:t>
      </w:r>
      <w:r w:rsidRPr="00535020">
        <w:rPr>
          <w:rFonts w:eastAsia="Calibri"/>
        </w:rPr>
        <w:t>w.);</w:t>
      </w:r>
    </w:p>
    <w:p w:rsidR="00AD5516" w:rsidRPr="00AD5516" w:rsidRDefault="00AD5516" w:rsidP="00A405E1">
      <w:pPr>
        <w:numPr>
          <w:ilvl w:val="0"/>
          <w:numId w:val="46"/>
        </w:numPr>
        <w:spacing w:after="120"/>
        <w:ind w:left="1418"/>
        <w:jc w:val="both"/>
        <w:rPr>
          <w:rFonts w:eastAsia="Calibri"/>
        </w:rPr>
      </w:pPr>
      <w:r w:rsidRPr="00AD5516">
        <w:rPr>
          <w:rFonts w:eastAsia="Calibri"/>
        </w:rPr>
        <w:t xml:space="preserve">poświadczoną za zgodność z oryginałem odpowiednio przez Wykonawcę lub podwykonawcę </w:t>
      </w:r>
      <w:r w:rsidRPr="00AD5516">
        <w:rPr>
          <w:rFonts w:eastAsia="Calibri"/>
          <w:bCs/>
        </w:rPr>
        <w:t>kopię dowodu potwierdzającego zgłoszenie pracownika przez pracodawcę do ubezpieczeń</w:t>
      </w:r>
      <w:r w:rsidRPr="00AD5516">
        <w:rPr>
          <w:rFonts w:eastAsia="Calibri"/>
          <w:b/>
          <w:bCs/>
        </w:rPr>
        <w:t xml:space="preserve"> </w:t>
      </w:r>
      <w:r w:rsidRPr="00AD5516">
        <w:rPr>
          <w:rFonts w:eastAsia="Calibri"/>
        </w:rPr>
        <w:t>(zanonimizowane analogicznie j. w.).</w:t>
      </w:r>
    </w:p>
    <w:p w:rsidR="00C669B4" w:rsidRPr="00BC5ABA" w:rsidRDefault="00857675" w:rsidP="00A405E1">
      <w:pPr>
        <w:pStyle w:val="Tekstpodstawowywcity"/>
        <w:numPr>
          <w:ilvl w:val="1"/>
          <w:numId w:val="45"/>
        </w:numPr>
        <w:spacing w:after="120"/>
        <w:ind w:left="993" w:hanging="567"/>
        <w:jc w:val="both"/>
        <w:rPr>
          <w:szCs w:val="24"/>
        </w:rPr>
      </w:pPr>
      <w:r w:rsidRPr="00AD5516">
        <w:rPr>
          <w:rFonts w:eastAsia="Calibri"/>
        </w:rPr>
        <w:t>Zamawiający będzie mógł odstąpić od umowy jeśli Wykonawca, w wyznaczonym przez Zama</w:t>
      </w:r>
      <w:r w:rsidRPr="00AD5516">
        <w:rPr>
          <w:rFonts w:eastAsia="Calibri"/>
          <w:bCs/>
        </w:rPr>
        <w:t xml:space="preserve">wiającego terminie nie udokumentuje, że pracownicy </w:t>
      </w:r>
      <w:r w:rsidR="0023122B">
        <w:rPr>
          <w:szCs w:val="24"/>
        </w:rPr>
        <w:t xml:space="preserve">biurowi </w:t>
      </w:r>
      <w:r w:rsidR="0023122B" w:rsidRPr="001C3E7F">
        <w:rPr>
          <w:szCs w:val="24"/>
        </w:rPr>
        <w:t xml:space="preserve">wykonujący </w:t>
      </w:r>
      <w:r w:rsidR="0023122B">
        <w:rPr>
          <w:szCs w:val="24"/>
        </w:rPr>
        <w:t>pod nadzorem</w:t>
      </w:r>
      <w:r w:rsidR="0023122B" w:rsidRPr="004D2DA2">
        <w:t xml:space="preserve"> </w:t>
      </w:r>
      <w:r w:rsidR="0023122B" w:rsidRPr="001C3E7F">
        <w:rPr>
          <w:szCs w:val="24"/>
        </w:rPr>
        <w:t xml:space="preserve">czynności w zakresie realizacji zamówienia, </w:t>
      </w:r>
      <w:r w:rsidRPr="00DF3404">
        <w:t>są zatrudnieni na podstawie umowy o pracę.</w:t>
      </w:r>
    </w:p>
    <w:p w:rsidR="001E16CF" w:rsidRDefault="001E16CF" w:rsidP="00045F41">
      <w:pPr>
        <w:pStyle w:val="Nagwek1"/>
        <w:spacing w:after="120"/>
        <w:rPr>
          <w:szCs w:val="24"/>
        </w:rPr>
      </w:pPr>
    </w:p>
    <w:p w:rsidR="00045F41" w:rsidRPr="00DF3404" w:rsidRDefault="00045F41" w:rsidP="00045F41">
      <w:pPr>
        <w:pStyle w:val="Nagwek1"/>
        <w:spacing w:after="120"/>
        <w:rPr>
          <w:szCs w:val="24"/>
        </w:rPr>
      </w:pPr>
      <w:r w:rsidRPr="00DF3404">
        <w:rPr>
          <w:szCs w:val="24"/>
        </w:rPr>
        <w:t>III. Termin wykonania zamówienia</w:t>
      </w:r>
    </w:p>
    <w:p w:rsidR="00E52D96" w:rsidRPr="000E4AC7" w:rsidRDefault="00E52D96" w:rsidP="00E52D96">
      <w:pPr>
        <w:spacing w:after="120"/>
        <w:jc w:val="both"/>
        <w:rPr>
          <w:b/>
          <w:szCs w:val="24"/>
        </w:rPr>
      </w:pPr>
      <w:r w:rsidRPr="0056096F">
        <w:rPr>
          <w:szCs w:val="24"/>
        </w:rPr>
        <w:t xml:space="preserve">Termin realizacji </w:t>
      </w:r>
      <w:r w:rsidRPr="0056096F">
        <w:t xml:space="preserve">zamówienia (odbioru końcowego przez Zamawiającemu przekazanej </w:t>
      </w:r>
      <w:r w:rsidRPr="0056096F">
        <w:rPr>
          <w:szCs w:val="24"/>
        </w:rPr>
        <w:t>dokumentacji projektowej wykonawczej)</w:t>
      </w:r>
      <w:r w:rsidRPr="0056096F">
        <w:t>:</w:t>
      </w:r>
      <w:r w:rsidRPr="000E4AC7">
        <w:rPr>
          <w:b/>
        </w:rPr>
        <w:t xml:space="preserve"> </w:t>
      </w:r>
      <w:r w:rsidRPr="000E4AC7">
        <w:rPr>
          <w:b/>
          <w:szCs w:val="24"/>
        </w:rPr>
        <w:t>do dnia 28.02.20</w:t>
      </w:r>
      <w:r>
        <w:rPr>
          <w:b/>
          <w:szCs w:val="24"/>
        </w:rPr>
        <w:t>20</w:t>
      </w:r>
      <w:r w:rsidRPr="000E4AC7">
        <w:rPr>
          <w:b/>
          <w:szCs w:val="24"/>
        </w:rPr>
        <w:t xml:space="preserve"> r.</w:t>
      </w:r>
      <w:r w:rsidRPr="0056096F">
        <w:rPr>
          <w:szCs w:val="24"/>
        </w:rPr>
        <w:t>, w tym:</w:t>
      </w:r>
    </w:p>
    <w:p w:rsidR="00E52D96" w:rsidRPr="0056096F" w:rsidRDefault="00E52D96" w:rsidP="00E52D96">
      <w:pPr>
        <w:numPr>
          <w:ilvl w:val="0"/>
          <w:numId w:val="63"/>
        </w:numPr>
        <w:spacing w:after="120"/>
        <w:ind w:left="709"/>
        <w:jc w:val="both"/>
        <w:rPr>
          <w:szCs w:val="24"/>
        </w:rPr>
      </w:pPr>
      <w:r w:rsidRPr="000E4AC7">
        <w:rPr>
          <w:b/>
          <w:szCs w:val="24"/>
        </w:rPr>
        <w:t xml:space="preserve">14 dni roboczych od dnia zawarcia umowy </w:t>
      </w:r>
      <w:r w:rsidRPr="0056096F">
        <w:rPr>
          <w:szCs w:val="24"/>
        </w:rPr>
        <w:t>na przedstawienie Zamawiającemu do wyboru dwóch propozycji koncepcji architektonicznych BCU;</w:t>
      </w:r>
    </w:p>
    <w:p w:rsidR="00BC5ABA" w:rsidRPr="00E52D96" w:rsidRDefault="00E52D96" w:rsidP="00E52D96">
      <w:pPr>
        <w:numPr>
          <w:ilvl w:val="0"/>
          <w:numId w:val="63"/>
        </w:numPr>
        <w:spacing w:after="120"/>
        <w:ind w:left="709"/>
        <w:jc w:val="both"/>
        <w:rPr>
          <w:b/>
          <w:szCs w:val="24"/>
        </w:rPr>
      </w:pPr>
      <w:r w:rsidRPr="0056096F">
        <w:lastRenderedPageBreak/>
        <w:t xml:space="preserve">termin odbioru końcowego przez Zamawiającemu przekazanej </w:t>
      </w:r>
      <w:r w:rsidRPr="0056096F">
        <w:rPr>
          <w:szCs w:val="24"/>
        </w:rPr>
        <w:t>dokumentacji projektowej budowlanej i złożenia wniosku o wydanie pozwolenia na rozbiórkę i pozwolenia na budowę</w:t>
      </w:r>
      <w:r w:rsidRPr="00E52D96">
        <w:rPr>
          <w:b/>
          <w:szCs w:val="24"/>
        </w:rPr>
        <w:t xml:space="preserve"> do dnia 13.12.2019.”.</w:t>
      </w:r>
    </w:p>
    <w:p w:rsidR="00BC5ABA" w:rsidRPr="00045F41" w:rsidRDefault="00BC5ABA" w:rsidP="00045F41">
      <w:pPr>
        <w:jc w:val="both"/>
      </w:pPr>
    </w:p>
    <w:bookmarkEnd w:id="16"/>
    <w:bookmarkEnd w:id="17"/>
    <w:p w:rsidR="00857675" w:rsidRPr="00107214" w:rsidRDefault="00857675" w:rsidP="00857675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IV. Opis warunków udziału w postępowaniu oraz podstaw wykluczenia</w:t>
      </w:r>
    </w:p>
    <w:p w:rsidR="00857675" w:rsidRPr="001E16CF" w:rsidRDefault="00857675" w:rsidP="00857675">
      <w:pPr>
        <w:pStyle w:val="Nagwek"/>
        <w:tabs>
          <w:tab w:val="clear" w:pos="4536"/>
          <w:tab w:val="clear" w:pos="9072"/>
        </w:tabs>
        <w:suppressAutoHyphens/>
        <w:rPr>
          <w:szCs w:val="24"/>
        </w:rPr>
      </w:pPr>
    </w:p>
    <w:p w:rsidR="00857675" w:rsidRDefault="00857675" w:rsidP="00A405E1">
      <w:pPr>
        <w:numPr>
          <w:ilvl w:val="0"/>
          <w:numId w:val="20"/>
        </w:numPr>
        <w:tabs>
          <w:tab w:val="clear" w:pos="0"/>
        </w:tabs>
        <w:suppressAutoHyphens/>
        <w:spacing w:after="120"/>
        <w:ind w:left="284" w:hanging="284"/>
        <w:jc w:val="both"/>
        <w:rPr>
          <w:b/>
        </w:rPr>
      </w:pPr>
      <w:r>
        <w:rPr>
          <w:b/>
        </w:rPr>
        <w:t xml:space="preserve">  O zamówienie mogą ubiegać się Wykonawcy, którzy spełniają następujące warunki udziału w postępowaniu:</w:t>
      </w:r>
    </w:p>
    <w:p w:rsidR="00857675" w:rsidRDefault="00857675" w:rsidP="00A405E1">
      <w:pPr>
        <w:pStyle w:val="pkt"/>
        <w:numPr>
          <w:ilvl w:val="1"/>
          <w:numId w:val="37"/>
        </w:numPr>
        <w:tabs>
          <w:tab w:val="clear" w:pos="720"/>
        </w:tabs>
        <w:spacing w:before="120" w:after="120"/>
        <w:ind w:left="993" w:hanging="633"/>
      </w:pPr>
      <w:r>
        <w:t>posiadają doświadczenie, tj.:</w:t>
      </w:r>
    </w:p>
    <w:p w:rsidR="00857675" w:rsidRPr="00DE0ECF" w:rsidRDefault="00857675" w:rsidP="00A405E1">
      <w:pPr>
        <w:pStyle w:val="pkt"/>
        <w:numPr>
          <w:ilvl w:val="0"/>
          <w:numId w:val="47"/>
        </w:numPr>
        <w:spacing w:before="0" w:after="0"/>
        <w:ind w:left="1418" w:hanging="425"/>
        <w:rPr>
          <w:color w:val="548DD4"/>
          <w:szCs w:val="24"/>
        </w:rPr>
      </w:pPr>
      <w:r w:rsidRPr="00DE0ECF">
        <w:rPr>
          <w:szCs w:val="24"/>
        </w:rPr>
        <w:t xml:space="preserve">wykonali </w:t>
      </w:r>
      <w:r w:rsidR="00DE0ECF" w:rsidRPr="00DE0ECF">
        <w:rPr>
          <w:color w:val="000000" w:themeColor="text1"/>
          <w:szCs w:val="24"/>
        </w:rPr>
        <w:t>w okresie ostatnich 5 lat przed upływem składania ofert, a jeżeli okres prowadzenia działalności jest krótszy – w tym okresie, co najmniej dwie usługi projektowe polegające na opracowaniu wielobranżowej dokumentacji projektowej dotyczącej budowy lub rozbudowy lub przebudowy obiektu służby zdrowia, w tym co najmniej jedną zawierającą oddział szpitalny chirurgii z blokiem operacyjnym lub oddział szpitalny (pracownię szpitalną) rentgenodiagnostyki</w:t>
      </w:r>
      <w:r w:rsidRPr="00DE0ECF">
        <w:rPr>
          <w:szCs w:val="24"/>
        </w:rPr>
        <w:t>;</w:t>
      </w:r>
    </w:p>
    <w:p w:rsidR="00857675" w:rsidRDefault="00857675" w:rsidP="00A405E1">
      <w:pPr>
        <w:pStyle w:val="pkt"/>
        <w:numPr>
          <w:ilvl w:val="1"/>
          <w:numId w:val="37"/>
        </w:numPr>
        <w:tabs>
          <w:tab w:val="clear" w:pos="720"/>
        </w:tabs>
        <w:spacing w:before="120" w:after="120"/>
        <w:ind w:left="993" w:hanging="636"/>
      </w:pPr>
      <w:r>
        <w:t xml:space="preserve">dysponują osobami zdolnymi do wykonania zamówienia, </w:t>
      </w:r>
      <w:r w:rsidR="00F53732" w:rsidRPr="00E159B0">
        <w:rPr>
          <w:color w:val="000000" w:themeColor="text1"/>
          <w:szCs w:val="24"/>
        </w:rPr>
        <w:t>które zamierza skierować do realizacji zamówienia</w:t>
      </w:r>
      <w:r w:rsidR="00F53732">
        <w:rPr>
          <w:color w:val="000000" w:themeColor="text1"/>
          <w:szCs w:val="24"/>
        </w:rPr>
        <w:t>,</w:t>
      </w:r>
      <w:r w:rsidR="00F53732">
        <w:t xml:space="preserve"> </w:t>
      </w:r>
      <w:r>
        <w:t>tj.:</w:t>
      </w:r>
    </w:p>
    <w:p w:rsidR="00DB2C8B" w:rsidRPr="00E159B0" w:rsidRDefault="00DB2C8B" w:rsidP="00A405E1">
      <w:pPr>
        <w:pStyle w:val="Akapitzlist"/>
        <w:numPr>
          <w:ilvl w:val="2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>min. 1 osobą, której zamierza powierzyć pełnienie funkcji projektanta w specjalności architektonicznej, posiadającą: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>uprawnienia budowlane do projektowania w specjalności architektonicznej</w:t>
      </w:r>
      <w:r w:rsidRPr="00E159B0">
        <w:rPr>
          <w:color w:val="000000" w:themeColor="text1"/>
          <w:spacing w:val="5"/>
          <w:szCs w:val="24"/>
        </w:rPr>
        <w:t xml:space="preserve"> </w:t>
      </w:r>
      <w:r w:rsidRPr="00E159B0">
        <w:rPr>
          <w:color w:val="000000" w:themeColor="text1"/>
          <w:szCs w:val="24"/>
        </w:rPr>
        <w:t xml:space="preserve">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1994r. Prawo budowlane (Dz. U. z 2016 r. poz. 290 z późn. zm.) oraz ustawy z dnia 22 grudnia 2015 r. o zasadach uznawania kwalifikacji zawodowych nabytych w państwach członkowskich Unii Europejskiej (Dz. U. z 2016 r. poz. 65), 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spacing w:after="120"/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1"/>
          <w:szCs w:val="24"/>
        </w:rPr>
        <w:t>minimum 5-letnie doświadczenie zawodowe jako projektant w specjalności architektonicznej</w:t>
      </w:r>
      <w:r w:rsidRPr="00E159B0">
        <w:rPr>
          <w:color w:val="000000" w:themeColor="text1"/>
          <w:szCs w:val="24"/>
        </w:rPr>
        <w:t>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jeden projekt budowlany i wykonawczy  w zakresie branży architektonicznej dla budowy lub rozbudowy lub przebudowy obiektu służby zdrowia;</w:t>
      </w:r>
    </w:p>
    <w:p w:rsidR="00DB2C8B" w:rsidRPr="00E159B0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spacing w:after="120"/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 xml:space="preserve">min. 1 osobą, której zamierza powierzyć pełnienie funkcji projektanta w specjalności konstrukcyjno </w:t>
      </w:r>
      <w:r>
        <w:rPr>
          <w:color w:val="000000" w:themeColor="text1"/>
          <w:szCs w:val="24"/>
        </w:rPr>
        <w:t xml:space="preserve">– </w:t>
      </w:r>
      <w:r w:rsidRPr="00E159B0">
        <w:rPr>
          <w:color w:val="000000" w:themeColor="text1"/>
          <w:szCs w:val="24"/>
        </w:rPr>
        <w:t>budowlanej, posiadającą: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>uprawnienia budowlane do projektowania w specjalności konstrukcyjno – budowlanej</w:t>
      </w:r>
      <w:r w:rsidRPr="00E159B0">
        <w:rPr>
          <w:color w:val="000000" w:themeColor="text1"/>
          <w:spacing w:val="5"/>
          <w:szCs w:val="24"/>
        </w:rPr>
        <w:t xml:space="preserve"> </w:t>
      </w:r>
      <w:r w:rsidRPr="00E159B0">
        <w:rPr>
          <w:color w:val="000000" w:themeColor="text1"/>
          <w:szCs w:val="24"/>
        </w:rPr>
        <w:t xml:space="preserve">bez ograniczeń lub odpowiadające im uprawnienia nabyte w innych   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późn. zm.) oraz ustawy z dnia 22 grudnia 2015 r. o zasadach uznawania kwalifikacji zawodowych nabytych w państwach członkowskich Unii Europejskiej (Dz. U. z 2016 r. poz. 65), 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1"/>
          <w:szCs w:val="24"/>
        </w:rPr>
        <w:t>minimum 5-letnie doświadczenie zawodowe jako projektant w specjalności konstrukcyjno-budowlanej</w:t>
      </w:r>
      <w:r w:rsidRPr="00E159B0">
        <w:rPr>
          <w:color w:val="000000" w:themeColor="text1"/>
          <w:szCs w:val="24"/>
        </w:rPr>
        <w:t>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jeden projekt budowlany i wykonawczy w zakresie branży konstrukcyjno </w:t>
      </w:r>
      <w:r>
        <w:rPr>
          <w:color w:val="000000" w:themeColor="text1"/>
          <w:szCs w:val="24"/>
        </w:rPr>
        <w:t xml:space="preserve">– </w:t>
      </w:r>
      <w:r w:rsidRPr="00E159B0">
        <w:rPr>
          <w:color w:val="000000" w:themeColor="text1"/>
          <w:szCs w:val="24"/>
        </w:rPr>
        <w:t>budowlanej dla budowy lub rozbudowy lub przebudowy obiektu służby zdrowia;</w:t>
      </w:r>
    </w:p>
    <w:p w:rsidR="00DB2C8B" w:rsidRPr="00E159B0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>min. 1 osobą, której zamierza powierzyć pełnienie funkcji projektanta w specjalności instalacyjnej w zakresie instalacji sanitarnych, posiadającą: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 xml:space="preserve">uprawnienia budowlane do projektowania </w:t>
      </w:r>
      <w:r w:rsidRPr="00E159B0">
        <w:rPr>
          <w:color w:val="000000" w:themeColor="text1"/>
          <w:szCs w:val="24"/>
        </w:rPr>
        <w:t xml:space="preserve">w specjalności instalacyjnej w zakresie sieci, instalacji i urządzeń cieplnych, wentylacyjnych, gazowych, wodociągowych i </w:t>
      </w:r>
      <w:r w:rsidRPr="00E159B0">
        <w:rPr>
          <w:color w:val="000000" w:themeColor="text1"/>
          <w:szCs w:val="24"/>
        </w:rPr>
        <w:lastRenderedPageBreak/>
        <w:t>kanalizacyjnych bez ograniczeń</w:t>
      </w:r>
      <w:r w:rsidRPr="00E159B0">
        <w:rPr>
          <w:color w:val="000000" w:themeColor="text1"/>
          <w:spacing w:val="-1"/>
          <w:szCs w:val="24"/>
        </w:rPr>
        <w:t xml:space="preserve"> </w:t>
      </w:r>
      <w:r w:rsidRPr="00E159B0">
        <w:rPr>
          <w:color w:val="000000" w:themeColor="text1"/>
          <w:szCs w:val="24"/>
        </w:rPr>
        <w:t>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późn. zm.).  oraz ustawy z dnia 22 grudnia 2015 r. o zasadach uznawania kwalifikacji zawodowych nabytych w państwach członkowskich Unii Europejskiej (Dz. U. z 2016 r. poz. 65),</w:t>
      </w:r>
    </w:p>
    <w:p w:rsidR="00DB2C8B" w:rsidRPr="00E159B0" w:rsidRDefault="00DB2C8B" w:rsidP="00A405E1">
      <w:pPr>
        <w:pStyle w:val="Akapitzlist"/>
        <w:numPr>
          <w:ilvl w:val="0"/>
          <w:numId w:val="48"/>
        </w:numPr>
        <w:shd w:val="clear" w:color="auto" w:fill="FFFFFF"/>
        <w:tabs>
          <w:tab w:val="left" w:pos="284"/>
          <w:tab w:val="left" w:pos="313"/>
          <w:tab w:val="left" w:pos="357"/>
          <w:tab w:val="left" w:pos="1701"/>
        </w:tabs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1"/>
          <w:szCs w:val="24"/>
        </w:rPr>
        <w:t xml:space="preserve">minimum 5-letnie doświadczenie zawodowe jako projektant w specjalności </w:t>
      </w:r>
      <w:r w:rsidRPr="00E159B0">
        <w:rPr>
          <w:color w:val="000000" w:themeColor="text1"/>
          <w:szCs w:val="24"/>
        </w:rPr>
        <w:t>instalacyjnej w zakresie instalacji sanitarnych,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jeden projekt budowlany i wykonawczy w zakresie branży sanitarnej dla budowy lub rozbudowy lub przebudowy obiektu służby zdrowia;</w:t>
      </w:r>
    </w:p>
    <w:p w:rsidR="00DB2C8B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>min. 1 osobą, której zamierza powierzyć pełnienie funkcji projektanta w specjalności instalacyjnej w zakresie instalacji i urządzeń elektrycznych, posiadającą:</w:t>
      </w:r>
    </w:p>
    <w:p w:rsidR="00DB2C8B" w:rsidRDefault="00DB2C8B" w:rsidP="00A405E1">
      <w:pPr>
        <w:pStyle w:val="Akapitzlist"/>
        <w:numPr>
          <w:ilvl w:val="0"/>
          <w:numId w:val="50"/>
        </w:numPr>
        <w:shd w:val="clear" w:color="auto" w:fill="FFFFFF"/>
        <w:ind w:left="1701" w:hanging="283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pacing w:val="-1"/>
          <w:szCs w:val="24"/>
        </w:rPr>
        <w:t xml:space="preserve">uprawnienia budowlane do projektowania w specjalności </w:t>
      </w:r>
      <w:r w:rsidRPr="00E159B0">
        <w:rPr>
          <w:color w:val="000000" w:themeColor="text1"/>
          <w:spacing w:val="5"/>
          <w:szCs w:val="24"/>
        </w:rPr>
        <w:t xml:space="preserve">instalacyjnej w zakresie sieci, instalacji i urządzeń elektrycznych i elektroenergetycznych </w:t>
      </w:r>
      <w:r w:rsidRPr="00E159B0">
        <w:rPr>
          <w:color w:val="000000" w:themeColor="text1"/>
          <w:szCs w:val="24"/>
        </w:rPr>
        <w:t xml:space="preserve">bez ograniczeń lub odpowiadające im uprawnienia nabyte w innych niż Rzeczpospolita Polska państwach członkowskich Unii Europejskiej, państwach członkowskich Europejskiego porozumienia o wolnym Handlu (EFTA) – stronach umowy o Europejskim Obszarze Gospodarczym, Konfederacji Szwajcarskiej, zgodnie z art. 12a ustawy z dnia 7 lipca 1994 r. Prawo budowlane (Dz. U. z 2016 r. poz. 290 z późn. zm.) oraz ustawy z dnia 22 grudnia 2015 r. o zasadach uznawania kwalifikacji zawodowych nabytych w państwach członkowskich Unii Europejskiej (Dz. U. z 2016 r. poz. 65), </w:t>
      </w:r>
    </w:p>
    <w:p w:rsidR="00DB2C8B" w:rsidRPr="00DB2C8B" w:rsidRDefault="00DB2C8B" w:rsidP="00A405E1">
      <w:pPr>
        <w:pStyle w:val="Akapitzlist"/>
        <w:numPr>
          <w:ilvl w:val="0"/>
          <w:numId w:val="50"/>
        </w:numPr>
        <w:shd w:val="clear" w:color="auto" w:fill="FFFFFF"/>
        <w:ind w:left="1701" w:hanging="283"/>
        <w:contextualSpacing/>
        <w:jc w:val="both"/>
        <w:rPr>
          <w:color w:val="000000" w:themeColor="text1"/>
          <w:szCs w:val="24"/>
        </w:rPr>
      </w:pPr>
      <w:r w:rsidRPr="00DB2C8B">
        <w:rPr>
          <w:color w:val="000000" w:themeColor="text1"/>
          <w:spacing w:val="1"/>
          <w:szCs w:val="24"/>
        </w:rPr>
        <w:t>minimum 5-letnie doświadczenie zawodowe jako projektant w specjalności</w:t>
      </w:r>
      <w:r w:rsidRPr="00DB2C8B">
        <w:rPr>
          <w:color w:val="000000" w:themeColor="text1"/>
          <w:szCs w:val="24"/>
        </w:rPr>
        <w:t xml:space="preserve"> instalacyjnej w zakresie instalacji i urządzeń elektrycznych, w tym opracował</w:t>
      </w:r>
      <w:r w:rsidR="001E4CF1">
        <w:rPr>
          <w:color w:val="000000" w:themeColor="text1"/>
          <w:szCs w:val="24"/>
        </w:rPr>
        <w:t>a</w:t>
      </w:r>
      <w:r w:rsidRPr="00DB2C8B">
        <w:rPr>
          <w:color w:val="000000" w:themeColor="text1"/>
          <w:szCs w:val="24"/>
        </w:rPr>
        <w:t xml:space="preserve"> co najmniej jeden projekt budowlany i wykonawczy w zakresie branży elektrycznej dla budowy lub rozbudowy lub przebudowy obiektu służby zdrowia;</w:t>
      </w:r>
    </w:p>
    <w:p w:rsidR="00DB2C8B" w:rsidRPr="00DB2C8B" w:rsidRDefault="00DB2C8B" w:rsidP="00A405E1">
      <w:pPr>
        <w:pStyle w:val="Akapitzlist"/>
        <w:numPr>
          <w:ilvl w:val="0"/>
          <w:numId w:val="49"/>
        </w:numPr>
        <w:shd w:val="clear" w:color="auto" w:fill="FFFFFF"/>
        <w:tabs>
          <w:tab w:val="left" w:pos="284"/>
          <w:tab w:val="left" w:pos="313"/>
          <w:tab w:val="left" w:pos="357"/>
          <w:tab w:val="left" w:pos="1418"/>
        </w:tabs>
        <w:ind w:left="1418" w:hanging="425"/>
        <w:contextualSpacing/>
        <w:jc w:val="both"/>
        <w:rPr>
          <w:color w:val="000000" w:themeColor="text1"/>
          <w:szCs w:val="24"/>
        </w:rPr>
      </w:pPr>
      <w:r w:rsidRPr="00E159B0">
        <w:rPr>
          <w:color w:val="000000" w:themeColor="text1"/>
          <w:szCs w:val="24"/>
        </w:rPr>
        <w:t xml:space="preserve">min. 1 osobą, której zamierza powierzyć pełnienie funkcji technologa medycznego, posiadającą </w:t>
      </w:r>
      <w:r w:rsidRPr="00E159B0">
        <w:rPr>
          <w:color w:val="000000" w:themeColor="text1"/>
          <w:spacing w:val="1"/>
          <w:szCs w:val="24"/>
        </w:rPr>
        <w:t>minimum 5-letnie doświadczenie w wykonywania projektów technologii medycznej</w:t>
      </w:r>
      <w:r w:rsidRPr="00E159B0">
        <w:rPr>
          <w:color w:val="000000" w:themeColor="text1"/>
          <w:szCs w:val="24"/>
        </w:rPr>
        <w:t>, w tym opracował</w:t>
      </w:r>
      <w:r w:rsidR="001E4CF1">
        <w:rPr>
          <w:color w:val="000000" w:themeColor="text1"/>
          <w:szCs w:val="24"/>
        </w:rPr>
        <w:t>a</w:t>
      </w:r>
      <w:r w:rsidRPr="00E159B0">
        <w:rPr>
          <w:color w:val="000000" w:themeColor="text1"/>
          <w:szCs w:val="24"/>
        </w:rPr>
        <w:t xml:space="preserve"> co najmniej </w:t>
      </w:r>
      <w:r w:rsidR="001E4CF1">
        <w:rPr>
          <w:color w:val="000000" w:themeColor="text1"/>
          <w:szCs w:val="24"/>
        </w:rPr>
        <w:t>jeden</w:t>
      </w:r>
      <w:r w:rsidRPr="00E159B0">
        <w:rPr>
          <w:color w:val="000000" w:themeColor="text1"/>
          <w:szCs w:val="24"/>
        </w:rPr>
        <w:t xml:space="preserve"> wdrożon</w:t>
      </w:r>
      <w:r w:rsidR="001E4CF1">
        <w:rPr>
          <w:color w:val="000000" w:themeColor="text1"/>
          <w:szCs w:val="24"/>
        </w:rPr>
        <w:t>y</w:t>
      </w:r>
      <w:r w:rsidRPr="00E159B0">
        <w:rPr>
          <w:color w:val="000000" w:themeColor="text1"/>
          <w:szCs w:val="24"/>
        </w:rPr>
        <w:t xml:space="preserve"> lub przyjęt</w:t>
      </w:r>
      <w:r w:rsidR="001E4CF1">
        <w:rPr>
          <w:color w:val="000000" w:themeColor="text1"/>
          <w:szCs w:val="24"/>
        </w:rPr>
        <w:t>y</w:t>
      </w:r>
      <w:r w:rsidRPr="00E159B0">
        <w:rPr>
          <w:color w:val="000000" w:themeColor="text1"/>
          <w:szCs w:val="24"/>
        </w:rPr>
        <w:t xml:space="preserve"> do realizacji projekt </w:t>
      </w:r>
      <w:r w:rsidRPr="00E159B0">
        <w:rPr>
          <w:color w:val="000000" w:themeColor="text1"/>
          <w:spacing w:val="1"/>
          <w:szCs w:val="24"/>
        </w:rPr>
        <w:t>technologii medycznej</w:t>
      </w:r>
      <w:r w:rsidRPr="00E159B0">
        <w:rPr>
          <w:color w:val="000000" w:themeColor="text1"/>
          <w:szCs w:val="24"/>
        </w:rPr>
        <w:t xml:space="preserve"> obejmując</w:t>
      </w:r>
      <w:r w:rsidR="001E4CF1">
        <w:rPr>
          <w:color w:val="000000" w:themeColor="text1"/>
          <w:szCs w:val="24"/>
        </w:rPr>
        <w:t>y</w:t>
      </w:r>
      <w:r w:rsidRPr="00E159B0">
        <w:rPr>
          <w:color w:val="000000" w:themeColor="text1"/>
          <w:szCs w:val="24"/>
        </w:rPr>
        <w:t xml:space="preserve"> swoim zakresem</w:t>
      </w:r>
      <w:r w:rsidR="004F0B17">
        <w:rPr>
          <w:color w:val="000000" w:themeColor="text1"/>
          <w:szCs w:val="24"/>
        </w:rPr>
        <w:t xml:space="preserve"> </w:t>
      </w:r>
      <w:r w:rsidR="00723AC4" w:rsidRPr="001E4CF1">
        <w:rPr>
          <w:color w:val="000000" w:themeColor="text1"/>
          <w:szCs w:val="24"/>
        </w:rPr>
        <w:t xml:space="preserve">wykonanie kompleksowego projektu technologii medycznej oddziału szpitalnego chirurgii z blokiem operacyjnym </w:t>
      </w:r>
      <w:r w:rsidR="00723AC4">
        <w:rPr>
          <w:color w:val="000000" w:themeColor="text1"/>
          <w:szCs w:val="24"/>
        </w:rPr>
        <w:t xml:space="preserve">lub </w:t>
      </w:r>
      <w:r w:rsidR="00723AC4" w:rsidRPr="006065B4">
        <w:rPr>
          <w:color w:val="00000A"/>
          <w:szCs w:val="24"/>
        </w:rPr>
        <w:t xml:space="preserve">bloku operacyjnego z zespołem co najmniej 2 sal operacyjnych umożliwiających przeprowadzenie zabiegów z zakresu chirurgii </w:t>
      </w:r>
      <w:r w:rsidR="00723AC4" w:rsidRPr="001E4CF1">
        <w:rPr>
          <w:color w:val="000000" w:themeColor="text1"/>
          <w:szCs w:val="24"/>
        </w:rPr>
        <w:t>lub oddziału szpitalnego (pracowni szpitalnej) rentgenodiagnostyki</w:t>
      </w:r>
      <w:r w:rsidRPr="00E159B0">
        <w:rPr>
          <w:color w:val="000000" w:themeColor="text1"/>
          <w:szCs w:val="24"/>
        </w:rPr>
        <w:t>.</w:t>
      </w:r>
    </w:p>
    <w:p w:rsidR="00857675" w:rsidRDefault="00857675" w:rsidP="00A405E1">
      <w:pPr>
        <w:pStyle w:val="pkt"/>
        <w:numPr>
          <w:ilvl w:val="1"/>
          <w:numId w:val="22"/>
        </w:numPr>
        <w:suppressAutoHyphens/>
        <w:spacing w:before="120" w:after="0"/>
        <w:ind w:left="426" w:hanging="426"/>
      </w:pPr>
      <w:r>
        <w:rPr>
          <w:b/>
        </w:rPr>
        <w:t xml:space="preserve">O zamówienie mogą ubiegać się Wykonawcy, którzy </w:t>
      </w:r>
      <w:r w:rsidR="00867D2F">
        <w:rPr>
          <w:b/>
        </w:rPr>
        <w:t xml:space="preserve">nie podlegają wykluczeniu z  </w:t>
      </w:r>
      <w:r w:rsidRPr="002D3968">
        <w:rPr>
          <w:b/>
        </w:rPr>
        <w:t>postępowania o udzielenie zamówienia na podstawie art</w:t>
      </w:r>
      <w:r w:rsidRPr="007B10B9">
        <w:rPr>
          <w:b/>
        </w:rPr>
        <w:t xml:space="preserve">. 24 ust. 1 pkt 12-23 </w:t>
      </w:r>
      <w:r w:rsidRPr="009C1F08">
        <w:rPr>
          <w:b/>
        </w:rPr>
        <w:t xml:space="preserve">ustawy Pzp </w:t>
      </w:r>
      <w:r>
        <w:rPr>
          <w:b/>
        </w:rPr>
        <w:t xml:space="preserve">oraz </w:t>
      </w:r>
      <w:r w:rsidRPr="00FE6BB7">
        <w:rPr>
          <w:b/>
        </w:rPr>
        <w:t xml:space="preserve">art. 24 ust. 5 </w:t>
      </w:r>
      <w:r>
        <w:rPr>
          <w:b/>
        </w:rPr>
        <w:t>pkt 1</w:t>
      </w:r>
      <w:r w:rsidR="00422AEC">
        <w:rPr>
          <w:b/>
        </w:rPr>
        <w:t xml:space="preserve"> i</w:t>
      </w:r>
      <w:r>
        <w:rPr>
          <w:b/>
        </w:rPr>
        <w:t xml:space="preserve"> 4 ustawy P</w:t>
      </w:r>
      <w:r w:rsidRPr="002D3968">
        <w:rPr>
          <w:b/>
        </w:rPr>
        <w:t>zp</w:t>
      </w:r>
      <w:r>
        <w:t>.</w:t>
      </w:r>
    </w:p>
    <w:p w:rsidR="00857675" w:rsidRPr="00B41C77" w:rsidRDefault="00857675" w:rsidP="00A405E1">
      <w:pPr>
        <w:pStyle w:val="pkt"/>
        <w:numPr>
          <w:ilvl w:val="1"/>
          <w:numId w:val="22"/>
        </w:numPr>
        <w:suppressAutoHyphens/>
        <w:spacing w:before="120" w:after="0"/>
        <w:ind w:left="426" w:hanging="426"/>
      </w:pPr>
      <w:r w:rsidRPr="00B41C77">
        <w:rPr>
          <w:color w:val="000000"/>
          <w:szCs w:val="24"/>
        </w:rPr>
        <w:t xml:space="preserve">Przesłanki wykluczenia określone w art. 24 ust. 5 pkt 1 </w:t>
      </w:r>
      <w:r w:rsidRPr="00A10E26">
        <w:t>ustawy Pzp</w:t>
      </w:r>
      <w:r w:rsidR="00867D2F">
        <w:rPr>
          <w:color w:val="000000"/>
          <w:szCs w:val="24"/>
        </w:rPr>
        <w:t xml:space="preserve"> dotyczą Wykonawcy, w </w:t>
      </w:r>
      <w:r w:rsidRPr="00B41C77">
        <w:rPr>
          <w:color w:val="000000"/>
          <w:szCs w:val="24"/>
        </w:rPr>
        <w:t xml:space="preserve">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(Dz.U. z 2015 r., poz. 978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(tekst jedn. Dz. U. z 2015 r., poz. 233 z późn. zm.). </w:t>
      </w:r>
    </w:p>
    <w:p w:rsidR="00857675" w:rsidRPr="00EE56DE" w:rsidRDefault="00857675" w:rsidP="00A405E1">
      <w:pPr>
        <w:pStyle w:val="pkt"/>
        <w:numPr>
          <w:ilvl w:val="1"/>
          <w:numId w:val="22"/>
        </w:numPr>
        <w:suppressAutoHyphens/>
        <w:spacing w:before="120" w:after="0"/>
        <w:ind w:left="426" w:hanging="426"/>
      </w:pPr>
      <w:r w:rsidRPr="00B41C77">
        <w:rPr>
          <w:color w:val="000000"/>
          <w:szCs w:val="24"/>
        </w:rPr>
        <w:t xml:space="preserve">Przesłanki wykluczenia określone w art. 24 ust. 5 pkt 4 </w:t>
      </w:r>
      <w:r w:rsidRPr="00A10E26">
        <w:t>ustawy Pzp</w:t>
      </w:r>
      <w:r w:rsidRPr="00B41C77">
        <w:rPr>
          <w:color w:val="000000"/>
          <w:szCs w:val="24"/>
        </w:rPr>
        <w:t xml:space="preserve"> dotyczą Wykonawcy, który z przyczyn leżących po jego stronie, nie wykonał albo nienależycie wykonał w istotnym stopniu wcześniejszą umowę w sprawie zamówienia publiczneg</w:t>
      </w:r>
      <w:r w:rsidR="00867D2F">
        <w:rPr>
          <w:color w:val="000000"/>
          <w:szCs w:val="24"/>
        </w:rPr>
        <w:t xml:space="preserve">o lub umowę koncesji, zawartą </w:t>
      </w:r>
      <w:r w:rsidR="00867D2F">
        <w:rPr>
          <w:color w:val="000000"/>
          <w:szCs w:val="24"/>
        </w:rPr>
        <w:lastRenderedPageBreak/>
        <w:t>z </w:t>
      </w:r>
      <w:r w:rsidRPr="00B41C77">
        <w:rPr>
          <w:color w:val="000000"/>
          <w:szCs w:val="24"/>
        </w:rPr>
        <w:t>zamawiającym, o którym mowa w art. 3 ust. 1 pkt</w:t>
      </w:r>
      <w:r>
        <w:rPr>
          <w:color w:val="000000"/>
          <w:szCs w:val="24"/>
        </w:rPr>
        <w:t>.</w:t>
      </w:r>
      <w:r w:rsidRPr="00B41C77">
        <w:rPr>
          <w:color w:val="000000"/>
          <w:szCs w:val="24"/>
        </w:rPr>
        <w:t xml:space="preserve"> 1-4 </w:t>
      </w:r>
      <w:r w:rsidR="00767A66" w:rsidRPr="00A10E26">
        <w:t>ustawy Pzp</w:t>
      </w:r>
      <w:r w:rsidRPr="00B41C77">
        <w:rPr>
          <w:color w:val="000000"/>
          <w:szCs w:val="24"/>
        </w:rPr>
        <w:t>, co doprowadziło do rozwiązania umowy lub zasądzenia odszkodowania.</w:t>
      </w:r>
    </w:p>
    <w:p w:rsidR="00857675" w:rsidRPr="00EE56DE" w:rsidRDefault="00857675" w:rsidP="00857675">
      <w:pPr>
        <w:pStyle w:val="pkt"/>
        <w:suppressAutoHyphens/>
        <w:spacing w:before="120" w:after="0"/>
        <w:ind w:left="426" w:firstLine="0"/>
      </w:pPr>
    </w:p>
    <w:p w:rsidR="00857675" w:rsidRPr="005723B1" w:rsidRDefault="00857675" w:rsidP="00857675">
      <w:pPr>
        <w:pStyle w:val="Nagwek2"/>
        <w:rPr>
          <w:rFonts w:ascii="Times New Roman" w:hAnsi="Times New Roman"/>
        </w:rPr>
      </w:pPr>
      <w:r>
        <w:rPr>
          <w:rFonts w:ascii="Times New Roman" w:hAnsi="Times New Roman"/>
        </w:rPr>
        <w:t>V. Wykaz oświadczeń i dokumentów potwierdzających spełnianie warunków udziału w </w:t>
      </w:r>
      <w:r w:rsidRPr="0004373B">
        <w:rPr>
          <w:rFonts w:ascii="Times New Roman" w:hAnsi="Times New Roman"/>
        </w:rPr>
        <w:t>postępowaniu</w:t>
      </w:r>
      <w:r w:rsidR="003824CF">
        <w:rPr>
          <w:rFonts w:ascii="Times New Roman" w:hAnsi="Times New Roman"/>
        </w:rPr>
        <w:t xml:space="preserve">, </w:t>
      </w:r>
      <w:r w:rsidR="003824CF" w:rsidRPr="003824CF">
        <w:rPr>
          <w:rFonts w:ascii="Times New Roman" w:hAnsi="Times New Roman"/>
          <w:szCs w:val="28"/>
        </w:rPr>
        <w:t>spełnianie przez oferowane dostawy wymagań określonych przez zamawiającego</w:t>
      </w:r>
      <w:r w:rsidRPr="00043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brak podstaw wykluczenia</w:t>
      </w:r>
    </w:p>
    <w:p w:rsidR="00857675" w:rsidRDefault="00857675" w:rsidP="00857675">
      <w:pPr>
        <w:suppressAutoHyphens/>
        <w:ind w:right="-1"/>
      </w:pPr>
    </w:p>
    <w:p w:rsidR="00857675" w:rsidRPr="00A32191" w:rsidRDefault="00857675" w:rsidP="00A405E1">
      <w:pPr>
        <w:numPr>
          <w:ilvl w:val="1"/>
          <w:numId w:val="34"/>
        </w:numPr>
        <w:tabs>
          <w:tab w:val="clear" w:pos="1440"/>
        </w:tabs>
        <w:suppressAutoHyphens/>
        <w:ind w:left="426" w:hanging="426"/>
        <w:jc w:val="both"/>
      </w:pPr>
      <w:r>
        <w:t>Do</w:t>
      </w:r>
      <w:r w:rsidRPr="00A32191">
        <w:t xml:space="preserve"> potwierdzenia </w:t>
      </w:r>
      <w:r w:rsidRPr="0004373B">
        <w:t xml:space="preserve">spełnienia </w:t>
      </w:r>
      <w:r w:rsidRPr="003824CF">
        <w:rPr>
          <w:szCs w:val="24"/>
        </w:rPr>
        <w:t>warunków udziału w postępowaniu</w:t>
      </w:r>
      <w:r w:rsidR="003824CF" w:rsidRPr="003824CF">
        <w:rPr>
          <w:szCs w:val="24"/>
        </w:rPr>
        <w:t>, spełniania przez oferowane dostawy wymagań określonych przez Zamawiającego</w:t>
      </w:r>
      <w:r w:rsidRPr="0004373B">
        <w:t xml:space="preserve"> </w:t>
      </w:r>
      <w:r w:rsidRPr="00CF06EE">
        <w:t>oraz braku podstaw wykluczenia służą następujące oświadczenia i dokumenty</w:t>
      </w:r>
      <w:r w:rsidRPr="00A32191">
        <w:t>:</w:t>
      </w:r>
    </w:p>
    <w:p w:rsidR="00857675" w:rsidRPr="009E5C6B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</w:pPr>
      <w:r>
        <w:rPr>
          <w:color w:val="000000"/>
        </w:rPr>
        <w:t xml:space="preserve">oświadczenie o </w:t>
      </w:r>
      <w:r w:rsidRPr="008377B6">
        <w:rPr>
          <w:color w:val="000000"/>
          <w:szCs w:val="24"/>
        </w:rPr>
        <w:t>spełnia</w:t>
      </w:r>
      <w:r>
        <w:rPr>
          <w:color w:val="000000"/>
          <w:szCs w:val="24"/>
        </w:rPr>
        <w:t>niu</w:t>
      </w:r>
      <w:r w:rsidRPr="008377B6">
        <w:rPr>
          <w:color w:val="000000"/>
          <w:szCs w:val="24"/>
        </w:rPr>
        <w:t xml:space="preserve"> warunk</w:t>
      </w:r>
      <w:r>
        <w:rPr>
          <w:color w:val="000000"/>
          <w:szCs w:val="24"/>
        </w:rPr>
        <w:t>ów</w:t>
      </w:r>
      <w:r w:rsidRPr="008377B6">
        <w:rPr>
          <w:color w:val="000000"/>
          <w:szCs w:val="24"/>
        </w:rPr>
        <w:t xml:space="preserve"> udziału w postępowaniu </w:t>
      </w:r>
      <w:r w:rsidRPr="00564082">
        <w:rPr>
          <w:b/>
          <w:color w:val="000000"/>
          <w:szCs w:val="24"/>
        </w:rPr>
        <w:t>[wg</w:t>
      </w:r>
      <w:r>
        <w:rPr>
          <w:b/>
          <w:color w:val="000000"/>
          <w:szCs w:val="24"/>
        </w:rPr>
        <w:t> </w:t>
      </w:r>
      <w:r w:rsidRPr="00564082">
        <w:rPr>
          <w:b/>
          <w:color w:val="000000"/>
          <w:szCs w:val="24"/>
        </w:rPr>
        <w:t xml:space="preserve">załącznika </w:t>
      </w:r>
      <w:r w:rsidRPr="00B82503">
        <w:rPr>
          <w:b/>
          <w:color w:val="000000"/>
          <w:szCs w:val="24"/>
        </w:rPr>
        <w:t xml:space="preserve">nr </w:t>
      </w:r>
      <w:r w:rsidR="003160CD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a</w:t>
      </w:r>
      <w:r w:rsidRPr="00564082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br/>
      </w:r>
      <w:r w:rsidRPr="00564082">
        <w:rPr>
          <w:b/>
          <w:color w:val="000000"/>
          <w:szCs w:val="24"/>
        </w:rPr>
        <w:t>do SIWZ]</w:t>
      </w:r>
      <w:r>
        <w:rPr>
          <w:color w:val="000000"/>
        </w:rPr>
        <w:t>;</w:t>
      </w:r>
    </w:p>
    <w:p w:rsidR="00857675" w:rsidRPr="00B82503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</w:pPr>
      <w:r w:rsidRPr="008377B6">
        <w:rPr>
          <w:color w:val="000000"/>
          <w:szCs w:val="24"/>
        </w:rPr>
        <w:t xml:space="preserve">oświadczenie </w:t>
      </w:r>
      <w:r>
        <w:rPr>
          <w:color w:val="000000"/>
          <w:szCs w:val="24"/>
        </w:rPr>
        <w:t xml:space="preserve">o braku podstaw do wykluczenia </w:t>
      </w:r>
      <w:r w:rsidRPr="00564082">
        <w:rPr>
          <w:b/>
          <w:color w:val="000000"/>
          <w:szCs w:val="24"/>
        </w:rPr>
        <w:t>[wg</w:t>
      </w:r>
      <w:r>
        <w:rPr>
          <w:b/>
          <w:color w:val="000000"/>
          <w:szCs w:val="24"/>
        </w:rPr>
        <w:t> </w:t>
      </w:r>
      <w:r w:rsidRPr="00564082">
        <w:rPr>
          <w:b/>
          <w:color w:val="000000"/>
          <w:szCs w:val="24"/>
        </w:rPr>
        <w:t xml:space="preserve">załącznika </w:t>
      </w:r>
      <w:r w:rsidRPr="00B82503">
        <w:rPr>
          <w:b/>
          <w:color w:val="000000"/>
          <w:szCs w:val="24"/>
        </w:rPr>
        <w:t xml:space="preserve">nr </w:t>
      </w:r>
      <w:r w:rsidR="003160CD">
        <w:rPr>
          <w:b/>
          <w:color w:val="000000"/>
          <w:szCs w:val="24"/>
        </w:rPr>
        <w:t>3</w:t>
      </w:r>
      <w:r>
        <w:rPr>
          <w:b/>
          <w:color w:val="000000"/>
          <w:szCs w:val="24"/>
        </w:rPr>
        <w:t>b</w:t>
      </w:r>
      <w:r w:rsidRPr="00564082">
        <w:rPr>
          <w:b/>
          <w:color w:val="000000"/>
          <w:szCs w:val="24"/>
        </w:rPr>
        <w:t xml:space="preserve"> do SIWZ]</w:t>
      </w:r>
      <w:r w:rsidRPr="003B01B5">
        <w:rPr>
          <w:color w:val="000000"/>
          <w:szCs w:val="24"/>
        </w:rPr>
        <w:t>;</w:t>
      </w:r>
    </w:p>
    <w:p w:rsidR="00857675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</w:pPr>
      <w:r w:rsidRPr="00B82503">
        <w:rPr>
          <w:szCs w:val="24"/>
        </w:rPr>
        <w:t>odpis z właściwego rejestru</w:t>
      </w:r>
      <w:r>
        <w:rPr>
          <w:szCs w:val="24"/>
        </w:rPr>
        <w:t xml:space="preserve"> </w:t>
      </w:r>
      <w:r>
        <w:t>lub z centralnej ewidencji i informacji o działalności gospodarczej, jeżeli odrębne przepisy wymagają wpisu do rejestru lub ewidencji, w celu potwierdzenia braku podstaw wykluczenia na podstawie art. 24 ust. 5 pkt 1 ustawy Pzp;</w:t>
      </w:r>
    </w:p>
    <w:p w:rsidR="00857675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szCs w:val="24"/>
        </w:rPr>
      </w:pPr>
      <w:r w:rsidRPr="006575E9">
        <w:rPr>
          <w:szCs w:val="24"/>
        </w:rPr>
        <w:t xml:space="preserve">wykaz </w:t>
      </w:r>
      <w:r w:rsidRPr="006575E9">
        <w:rPr>
          <w:bCs/>
          <w:iCs/>
          <w:szCs w:val="24"/>
        </w:rPr>
        <w:t xml:space="preserve">wykonanych </w:t>
      </w:r>
      <w:r w:rsidRPr="006575E9">
        <w:rPr>
          <w:szCs w:val="24"/>
        </w:rPr>
        <w:t xml:space="preserve">w okresie ostatnich </w:t>
      </w:r>
      <w:r>
        <w:rPr>
          <w:szCs w:val="24"/>
        </w:rPr>
        <w:t>5</w:t>
      </w:r>
      <w:r w:rsidRPr="006575E9">
        <w:rPr>
          <w:szCs w:val="24"/>
        </w:rPr>
        <w:t xml:space="preserve"> lat przed upływem terminu składania ofert, </w:t>
      </w:r>
      <w:r>
        <w:rPr>
          <w:szCs w:val="24"/>
        </w:rPr>
        <w:br/>
      </w:r>
      <w:r w:rsidRPr="006575E9">
        <w:rPr>
          <w:szCs w:val="24"/>
        </w:rPr>
        <w:t xml:space="preserve">a jeżeli okres prowadzenia działalności jest krótszy – w tym okresie, zamówień </w:t>
      </w:r>
      <w:r w:rsidRPr="009C1CC4">
        <w:rPr>
          <w:bCs/>
          <w:iCs/>
          <w:szCs w:val="24"/>
          <w:u w:val="single"/>
        </w:rPr>
        <w:t xml:space="preserve">spełniających warunki określone </w:t>
      </w:r>
      <w:r w:rsidRPr="009C1CC4">
        <w:rPr>
          <w:szCs w:val="24"/>
          <w:u w:val="single"/>
        </w:rPr>
        <w:t>w rozdziale IV pkt. 1.1 SIWZ</w:t>
      </w:r>
      <w:r>
        <w:rPr>
          <w:szCs w:val="24"/>
        </w:rPr>
        <w:t xml:space="preserve">, wraz z podaniem </w:t>
      </w:r>
      <w:r w:rsidRPr="00DB3BB1">
        <w:rPr>
          <w:szCs w:val="24"/>
        </w:rPr>
        <w:t>ich rodzaju, warto</w:t>
      </w:r>
      <w:r w:rsidRPr="00DB3BB1">
        <w:rPr>
          <w:rFonts w:hint="eastAsia"/>
          <w:szCs w:val="24"/>
        </w:rPr>
        <w:t>ś</w:t>
      </w:r>
      <w:r w:rsidRPr="00DB3BB1">
        <w:rPr>
          <w:szCs w:val="24"/>
        </w:rPr>
        <w:t>ci, daty, miejsca wykonania i podmiotów, na rzecz których roboty zosta</w:t>
      </w:r>
      <w:r w:rsidRPr="00DB3BB1">
        <w:rPr>
          <w:rFonts w:hint="eastAsia"/>
          <w:szCs w:val="24"/>
        </w:rPr>
        <w:t>ł</w:t>
      </w:r>
      <w:r w:rsidRPr="00DB3BB1">
        <w:rPr>
          <w:szCs w:val="24"/>
        </w:rPr>
        <w:t>y wykonane</w:t>
      </w:r>
      <w:r>
        <w:rPr>
          <w:szCs w:val="24"/>
        </w:rPr>
        <w:t xml:space="preserve"> </w:t>
      </w:r>
      <w:r w:rsidRPr="00963D7A">
        <w:rPr>
          <w:b/>
          <w:u w:val="single"/>
        </w:rPr>
        <w:t xml:space="preserve">[wg załącznika nr </w:t>
      </w:r>
      <w:r w:rsidR="003160CD">
        <w:rPr>
          <w:b/>
          <w:u w:val="single"/>
        </w:rPr>
        <w:t>5</w:t>
      </w:r>
      <w:r w:rsidRPr="00963D7A">
        <w:rPr>
          <w:b/>
          <w:u w:val="single"/>
        </w:rPr>
        <w:t xml:space="preserve"> do SIWZ]</w:t>
      </w:r>
      <w:r>
        <w:rPr>
          <w:szCs w:val="24"/>
        </w:rPr>
        <w:t>;</w:t>
      </w:r>
    </w:p>
    <w:p w:rsidR="00C9246B" w:rsidRPr="00C9246B" w:rsidRDefault="00C9246B" w:rsidP="00C9246B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color w:val="000000"/>
          <w:szCs w:val="24"/>
        </w:rPr>
      </w:pPr>
      <w:bookmarkStart w:id="18" w:name="_Hlk14782015"/>
      <w:r w:rsidRPr="00C9246B">
        <w:rPr>
          <w:color w:val="000000"/>
          <w:szCs w:val="24"/>
        </w:rPr>
        <w:t xml:space="preserve">referencje bądź inne dokumenty wystawione przez podmiot, na rzecz którego usługi ujęte w wykazie wykonanych zamówień </w:t>
      </w:r>
      <w:r w:rsidRPr="00C9246B">
        <w:rPr>
          <w:bCs/>
          <w:iCs/>
          <w:color w:val="000000"/>
          <w:szCs w:val="24"/>
        </w:rPr>
        <w:t xml:space="preserve">spełniających warunki określone </w:t>
      </w:r>
      <w:r w:rsidRPr="00C9246B">
        <w:rPr>
          <w:color w:val="000000"/>
          <w:szCs w:val="24"/>
        </w:rPr>
        <w:t>w rozdziale IV pkt 1.1 SIWZ były wykonywane, określające, czy zostały one wykonane należycie (oświadczenie Wykonawcy, jeżeli z uzasadnionej przyczyny o obiektywnym charakterze Wykonawca nie jest w stanie uzyskać tych dokumentów)</w:t>
      </w:r>
    </w:p>
    <w:bookmarkEnd w:id="18"/>
    <w:p w:rsidR="00857675" w:rsidRPr="009C1CC4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szCs w:val="24"/>
          <w:u w:val="single"/>
        </w:rPr>
      </w:pPr>
      <w:r w:rsidRPr="00DB3BB1">
        <w:rPr>
          <w:color w:val="000000"/>
          <w:szCs w:val="24"/>
        </w:rPr>
        <w:t xml:space="preserve">wykaz </w:t>
      </w:r>
      <w:r w:rsidRPr="00DB3BB1">
        <w:rPr>
          <w:szCs w:val="24"/>
        </w:rPr>
        <w:t xml:space="preserve">osób </w:t>
      </w:r>
      <w:r>
        <w:rPr>
          <w:szCs w:val="24"/>
        </w:rPr>
        <w:t>skierowanych przez Wykonawcę</w:t>
      </w:r>
      <w:r w:rsidRPr="00DB3BB1">
        <w:rPr>
          <w:szCs w:val="24"/>
        </w:rPr>
        <w:t xml:space="preserve"> </w:t>
      </w:r>
      <w:r>
        <w:rPr>
          <w:szCs w:val="24"/>
        </w:rPr>
        <w:t xml:space="preserve">do realizacji </w:t>
      </w:r>
      <w:r w:rsidRPr="00DB3BB1">
        <w:rPr>
          <w:szCs w:val="24"/>
        </w:rPr>
        <w:t xml:space="preserve">zamówienia, </w:t>
      </w:r>
      <w:r w:rsidR="00867D2F">
        <w:rPr>
          <w:szCs w:val="24"/>
        </w:rPr>
        <w:t>wraz z </w:t>
      </w:r>
      <w:r w:rsidRPr="00DB3BB1">
        <w:rPr>
          <w:szCs w:val="24"/>
        </w:rPr>
        <w:t xml:space="preserve">informacjami na temat ich kwalifikacji zawodowych, </w:t>
      </w:r>
      <w:r>
        <w:rPr>
          <w:szCs w:val="24"/>
        </w:rPr>
        <w:t xml:space="preserve">uprawnień, </w:t>
      </w:r>
      <w:r w:rsidR="00867D2F">
        <w:rPr>
          <w:szCs w:val="24"/>
        </w:rPr>
        <w:t>doświadczenia i </w:t>
      </w:r>
      <w:r w:rsidRPr="00DB3BB1">
        <w:rPr>
          <w:szCs w:val="24"/>
        </w:rPr>
        <w:t>wykształcenia niezbędnych do wykonania zamówienia, a także zakresu wykonywanych przez nie czynności oraz informacją o podstawie do dysponowania tymi osobami</w:t>
      </w:r>
      <w:r>
        <w:rPr>
          <w:szCs w:val="24"/>
        </w:rPr>
        <w:t xml:space="preserve"> </w:t>
      </w:r>
      <w:r w:rsidR="003B6839">
        <w:rPr>
          <w:szCs w:val="24"/>
        </w:rPr>
        <w:t xml:space="preserve">– </w:t>
      </w:r>
      <w:r w:rsidR="009C1CC4" w:rsidRPr="009C1CC4">
        <w:rPr>
          <w:bCs/>
          <w:iCs/>
          <w:szCs w:val="24"/>
          <w:u w:val="single"/>
        </w:rPr>
        <w:t xml:space="preserve">spełniających warunki określone </w:t>
      </w:r>
      <w:r w:rsidR="009C1CC4" w:rsidRPr="009C1CC4">
        <w:rPr>
          <w:szCs w:val="24"/>
          <w:u w:val="single"/>
        </w:rPr>
        <w:t>w rozdziale IV pkt 1.2 SIWZ</w:t>
      </w:r>
      <w:r w:rsidR="003B6839" w:rsidRPr="009C1CC4">
        <w:rPr>
          <w:szCs w:val="24"/>
          <w:u w:val="single"/>
        </w:rPr>
        <w:t xml:space="preserve"> </w:t>
      </w:r>
      <w:r w:rsidRPr="009C1CC4">
        <w:rPr>
          <w:b/>
          <w:u w:val="single"/>
        </w:rPr>
        <w:t xml:space="preserve">[wg załącznika nr </w:t>
      </w:r>
      <w:r w:rsidR="003160CD" w:rsidRPr="009C1CC4">
        <w:rPr>
          <w:b/>
          <w:u w:val="single"/>
        </w:rPr>
        <w:t>6</w:t>
      </w:r>
      <w:r w:rsidRPr="009C1CC4">
        <w:rPr>
          <w:b/>
          <w:u w:val="single"/>
        </w:rPr>
        <w:t xml:space="preserve"> do SIWZ]</w:t>
      </w:r>
      <w:r w:rsidRPr="009C1CC4">
        <w:rPr>
          <w:u w:val="single"/>
        </w:rPr>
        <w:t>;</w:t>
      </w:r>
    </w:p>
    <w:p w:rsidR="00857675" w:rsidRPr="00D61A2D" w:rsidRDefault="00857675" w:rsidP="00A405E1">
      <w:pPr>
        <w:numPr>
          <w:ilvl w:val="1"/>
          <w:numId w:val="35"/>
        </w:numPr>
        <w:tabs>
          <w:tab w:val="clear" w:pos="360"/>
        </w:tabs>
        <w:suppressAutoHyphens/>
        <w:spacing w:before="120"/>
        <w:ind w:left="851" w:hanging="425"/>
        <w:jc w:val="both"/>
        <w:rPr>
          <w:szCs w:val="24"/>
        </w:rPr>
      </w:pPr>
      <w:r w:rsidRPr="00DB3BB1">
        <w:rPr>
          <w:szCs w:val="24"/>
        </w:rPr>
        <w:t xml:space="preserve">zobowiązanie innych podmiotów do </w:t>
      </w:r>
      <w:r w:rsidRPr="00DB3BB1">
        <w:rPr>
          <w:iCs/>
          <w:szCs w:val="24"/>
        </w:rPr>
        <w:t>oddania Wykonawcy do dyspozycji niezbędnych zasobów na potrzeby realizacji zamówienia</w:t>
      </w:r>
      <w:r>
        <w:rPr>
          <w:iCs/>
          <w:szCs w:val="24"/>
        </w:rPr>
        <w:t xml:space="preserve"> – </w:t>
      </w:r>
      <w:r w:rsidRPr="00DB3BB1">
        <w:rPr>
          <w:szCs w:val="24"/>
        </w:rPr>
        <w:t xml:space="preserve">dotyczy Wykonawców polegających na zdolnościach lub sytuacji innych podmiotów na podstawie art. 22a ust. 2 </w:t>
      </w:r>
      <w:r>
        <w:rPr>
          <w:szCs w:val="24"/>
        </w:rPr>
        <w:t>ustawy P</w:t>
      </w:r>
      <w:r w:rsidRPr="00DB3BB1">
        <w:rPr>
          <w:szCs w:val="24"/>
        </w:rPr>
        <w:t>zp</w:t>
      </w:r>
      <w:r>
        <w:rPr>
          <w:szCs w:val="24"/>
        </w:rPr>
        <w:t xml:space="preserve"> </w:t>
      </w:r>
      <w:r w:rsidRPr="00963D7A">
        <w:rPr>
          <w:b/>
          <w:u w:val="single"/>
        </w:rPr>
        <w:t xml:space="preserve">[wg załącznika nr </w:t>
      </w:r>
      <w:r w:rsidR="003160CD">
        <w:rPr>
          <w:b/>
          <w:u w:val="single"/>
        </w:rPr>
        <w:t>7</w:t>
      </w:r>
      <w:r w:rsidRPr="00963D7A">
        <w:rPr>
          <w:b/>
          <w:u w:val="single"/>
        </w:rPr>
        <w:t xml:space="preserve"> do SIWZ]</w:t>
      </w:r>
      <w:r w:rsidRPr="005A609A">
        <w:t>.</w:t>
      </w:r>
    </w:p>
    <w:p w:rsidR="00857675" w:rsidRPr="00863A9B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C95B86">
        <w:rPr>
          <w:szCs w:val="24"/>
          <w:u w:val="single"/>
        </w:rPr>
        <w:t xml:space="preserve">Zamawiający, działając w oparciu o art. 24aa </w:t>
      </w:r>
      <w:r>
        <w:rPr>
          <w:szCs w:val="24"/>
          <w:u w:val="single"/>
        </w:rPr>
        <w:t>ustawy P</w:t>
      </w:r>
      <w:r w:rsidRPr="00C95B86">
        <w:rPr>
          <w:szCs w:val="24"/>
          <w:u w:val="single"/>
        </w:rPr>
        <w:t>zp, najpierw dokona oceny ofert, a</w:t>
      </w:r>
      <w:r>
        <w:rPr>
          <w:szCs w:val="24"/>
          <w:u w:val="single"/>
        </w:rPr>
        <w:t> </w:t>
      </w:r>
      <w:r w:rsidRPr="00C95B86">
        <w:rPr>
          <w:szCs w:val="24"/>
          <w:u w:val="single"/>
        </w:rPr>
        <w:t>następnie zbada, czy Wykonawca, którego oferta została oceniona jako najkorzystniejsza, nie podlega wykluczeniu oraz spełnia warunki udziału w postępowaniu</w:t>
      </w:r>
      <w:r>
        <w:rPr>
          <w:szCs w:val="24"/>
        </w:rPr>
        <w:t>.</w:t>
      </w:r>
    </w:p>
    <w:p w:rsidR="00857675" w:rsidRPr="009C1CC4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656D83">
        <w:rPr>
          <w:szCs w:val="24"/>
          <w:u w:val="single"/>
        </w:rPr>
        <w:t xml:space="preserve">Zamawiający wezwie Wykonawcę, którego oferta została najwyżej oceniona, na zasadach określonych w art. 26 ust. 2 </w:t>
      </w:r>
      <w:r>
        <w:rPr>
          <w:szCs w:val="24"/>
          <w:u w:val="single"/>
        </w:rPr>
        <w:t>ustawy Pzp</w:t>
      </w:r>
      <w:r w:rsidRPr="00656D83">
        <w:rPr>
          <w:szCs w:val="24"/>
          <w:u w:val="single"/>
        </w:rPr>
        <w:t xml:space="preserve">, do złożenia </w:t>
      </w:r>
      <w:r>
        <w:rPr>
          <w:szCs w:val="24"/>
          <w:u w:val="single"/>
        </w:rPr>
        <w:t>w</w:t>
      </w:r>
      <w:r w:rsidRPr="00656D83">
        <w:rPr>
          <w:szCs w:val="24"/>
          <w:u w:val="single"/>
        </w:rPr>
        <w:t xml:space="preserve"> terminie nie krótszym niż 5 dni, </w:t>
      </w:r>
      <w:r w:rsidRPr="009C1CC4">
        <w:rPr>
          <w:szCs w:val="24"/>
          <w:u w:val="single"/>
        </w:rPr>
        <w:t>aktualnych na dzień złożenia oświadczeń lub dokumentów, określonych w punktach 1.3 – 1.</w:t>
      </w:r>
      <w:r w:rsidR="009C1CC4" w:rsidRPr="009C1CC4">
        <w:rPr>
          <w:szCs w:val="24"/>
          <w:u w:val="single"/>
        </w:rPr>
        <w:t>6</w:t>
      </w:r>
      <w:r w:rsidR="00187BA2" w:rsidRPr="009C1CC4">
        <w:rPr>
          <w:szCs w:val="24"/>
          <w:u w:val="single"/>
        </w:rPr>
        <w:t>.</w:t>
      </w:r>
      <w:r w:rsidRPr="009C1CC4">
        <w:rPr>
          <w:szCs w:val="24"/>
          <w:u w:val="single"/>
        </w:rPr>
        <w:t xml:space="preserve"> </w:t>
      </w:r>
    </w:p>
    <w:p w:rsid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03344C">
        <w:rPr>
          <w:szCs w:val="24"/>
        </w:rPr>
        <w:t>Jeżeli wykonawca ma siedzibę lub miejsce zamieszkania poza terytorium Rzeczpospolitej Polskiej:</w:t>
      </w:r>
    </w:p>
    <w:p w:rsidR="00857675" w:rsidRDefault="00857675" w:rsidP="00857675">
      <w:pPr>
        <w:spacing w:before="120"/>
        <w:ind w:left="851" w:hanging="425"/>
        <w:jc w:val="both"/>
      </w:pPr>
      <w:r>
        <w:t xml:space="preserve">5.1. </w:t>
      </w:r>
      <w:r w:rsidRPr="0003344C">
        <w:t>zamiast dokumentów, o których mowa w pkt 1.3, składa dokument lub dokumenty, wystawione w kraju, w którym ma siedzibę lub miejsce zamieszkania, potwierdzające odpowiednio, że nie otwarto jego likwidacji ani nie ogłoszono upadłości;</w:t>
      </w:r>
    </w:p>
    <w:p w:rsidR="00857675" w:rsidRDefault="00857675" w:rsidP="00857675">
      <w:pPr>
        <w:spacing w:before="120"/>
        <w:ind w:left="851" w:hanging="425"/>
        <w:jc w:val="both"/>
      </w:pPr>
      <w:r>
        <w:lastRenderedPageBreak/>
        <w:t xml:space="preserve">5.2. </w:t>
      </w:r>
      <w:r w:rsidRPr="0003344C">
        <w:t>dokument</w:t>
      </w:r>
      <w:r>
        <w:t>y, o których mowa w pkt 1.3,</w:t>
      </w:r>
      <w:r w:rsidRPr="0003344C">
        <w:t xml:space="preserve"> powinny być </w:t>
      </w:r>
      <w:r w:rsidR="00867D2F">
        <w:t>wystawione nie wcześniej niż 6 </w:t>
      </w:r>
      <w:r>
        <w:t>miesięcy przed upływem terminu składania ofert</w:t>
      </w:r>
      <w:r w:rsidRPr="0003344C">
        <w:t>;</w:t>
      </w:r>
    </w:p>
    <w:p w:rsidR="00857675" w:rsidRPr="0003344C" w:rsidRDefault="00857675" w:rsidP="00857675">
      <w:pPr>
        <w:spacing w:before="120"/>
        <w:ind w:left="851" w:hanging="425"/>
        <w:jc w:val="both"/>
      </w:pPr>
      <w:r>
        <w:t xml:space="preserve">5.3. </w:t>
      </w:r>
      <w:r w:rsidRPr="0003344C">
        <w:t xml:space="preserve">jeżeli </w:t>
      </w:r>
      <w:r>
        <w:rPr>
          <w:szCs w:val="24"/>
        </w:rPr>
        <w:t>w kraju</w:t>
      </w:r>
      <w:r w:rsidRPr="00BD5B63">
        <w:rPr>
          <w:szCs w:val="24"/>
        </w:rPr>
        <w:t xml:space="preserve">, w którym Wykonawca ma siedzibę lub miejsce zamieszkania </w:t>
      </w:r>
      <w:r>
        <w:rPr>
          <w:szCs w:val="24"/>
        </w:rPr>
        <w:t xml:space="preserve">lub </w:t>
      </w:r>
      <w:r w:rsidRPr="00BD5B63">
        <w:rPr>
          <w:szCs w:val="24"/>
        </w:rPr>
        <w:t>miejsc</w:t>
      </w:r>
      <w:r>
        <w:rPr>
          <w:szCs w:val="24"/>
        </w:rPr>
        <w:t>e</w:t>
      </w:r>
      <w:r w:rsidRPr="00BD5B63">
        <w:rPr>
          <w:szCs w:val="24"/>
        </w:rPr>
        <w:t xml:space="preserve"> zamieszkania </w:t>
      </w:r>
      <w:r>
        <w:rPr>
          <w:szCs w:val="24"/>
        </w:rPr>
        <w:t xml:space="preserve">ma </w:t>
      </w:r>
      <w:r w:rsidRPr="00BD5B63">
        <w:rPr>
          <w:szCs w:val="24"/>
        </w:rPr>
        <w:t>osob</w:t>
      </w:r>
      <w:r>
        <w:rPr>
          <w:szCs w:val="24"/>
        </w:rPr>
        <w:t>a, której dokument dotyczy</w:t>
      </w:r>
      <w:r w:rsidRPr="00BD5B63">
        <w:rPr>
          <w:szCs w:val="24"/>
        </w:rPr>
        <w:t>, nie wydaje się dokumentów</w:t>
      </w:r>
      <w:r w:rsidRPr="0003344C">
        <w:t xml:space="preserve"> określonych w pkt 1.3 </w:t>
      </w:r>
      <w:r w:rsidRPr="00BD5B63">
        <w:rPr>
          <w:szCs w:val="24"/>
        </w:rPr>
        <w:t xml:space="preserve">– zastępuje się je dokumentem zawierającym </w:t>
      </w:r>
      <w:r>
        <w:rPr>
          <w:szCs w:val="24"/>
        </w:rPr>
        <w:t xml:space="preserve">odpowiednio </w:t>
      </w:r>
      <w:r w:rsidRPr="00BD5B63">
        <w:rPr>
          <w:szCs w:val="24"/>
        </w:rPr>
        <w:t>oświadczenie</w:t>
      </w:r>
      <w:r>
        <w:rPr>
          <w:szCs w:val="24"/>
        </w:rPr>
        <w:t xml:space="preserve"> Wykonawcy</w:t>
      </w:r>
      <w:r w:rsidRPr="00BD5B63">
        <w:rPr>
          <w:szCs w:val="24"/>
        </w:rPr>
        <w:t xml:space="preserve">, </w:t>
      </w:r>
      <w:r>
        <w:t xml:space="preserve">ze wskazaniem </w:t>
      </w:r>
      <w:r w:rsidRPr="0003344C">
        <w:t xml:space="preserve">osoby </w:t>
      </w:r>
      <w:r>
        <w:t xml:space="preserve">albo osób uprawnionych </w:t>
      </w:r>
      <w:r w:rsidRPr="0003344C">
        <w:t xml:space="preserve">do </w:t>
      </w:r>
      <w:r>
        <w:t xml:space="preserve">jego </w:t>
      </w:r>
      <w:r w:rsidRPr="0003344C">
        <w:t xml:space="preserve">reprezentacji, </w:t>
      </w:r>
      <w:r>
        <w:t xml:space="preserve">lub oświadczenie osoby, której dokument miał dotyczyć, </w:t>
      </w:r>
      <w:r w:rsidRPr="0003344C">
        <w:t xml:space="preserve">złożone przed </w:t>
      </w:r>
      <w:r>
        <w:t xml:space="preserve">notariuszem lub przed </w:t>
      </w:r>
      <w:r w:rsidRPr="0003344C">
        <w:t xml:space="preserve">organem sądowym, administracyjnym albo organem samorządu zawodowego lub gospodarczego </w:t>
      </w:r>
      <w:r>
        <w:t xml:space="preserve">właściwym ze względu na </w:t>
      </w:r>
      <w:r w:rsidRPr="0003344C">
        <w:t>siedzibę lub miejsce zamieszkania</w:t>
      </w:r>
      <w:r>
        <w:t xml:space="preserve"> Wykonawcy lub miejsce zamieszkania tej osoby.</w:t>
      </w:r>
      <w:r w:rsidRPr="0003344C">
        <w:t xml:space="preserve"> Oświadczenie powinno być wydane </w:t>
      </w:r>
      <w:r>
        <w:t>nie wcześniej niż 6 miesięcy przed upływem terminu składania ofert.</w:t>
      </w:r>
    </w:p>
    <w:p w:rsidR="00857675" w:rsidRPr="00513F05" w:rsidRDefault="00857675" w:rsidP="00A405E1">
      <w:pPr>
        <w:numPr>
          <w:ilvl w:val="1"/>
          <w:numId w:val="36"/>
        </w:numPr>
        <w:spacing w:before="120"/>
        <w:ind w:left="426" w:hanging="426"/>
        <w:jc w:val="both"/>
      </w:pPr>
      <w:r w:rsidRPr="00513F05">
        <w:t>W przypadku przedsiębiorców ubiegających się wspólnie o zamówienie (spółka cywilna, konsorcjum), przedsiębiorcy składają oddzielnie oświadczenia wymienione w pkt 1.1 i 1.2.</w:t>
      </w:r>
      <w:r>
        <w:t xml:space="preserve"> Oświadczenia te potwierdzają spełnianie warunków udziału w postępowaniu oraz brak podstaw wykluczenia w zakresie, w którym każdy z Wykonawców wykazuje spełnianie warunków udziału w postępowaniu </w:t>
      </w:r>
      <w:r w:rsidRPr="00535F9B">
        <w:t>oraz brak podstaw wykluczenia</w:t>
      </w:r>
      <w:r>
        <w:t>.</w:t>
      </w:r>
    </w:p>
    <w:p w:rsid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DF75F2">
        <w:rPr>
          <w:color w:val="000000"/>
          <w:szCs w:val="24"/>
        </w:rPr>
        <w:t xml:space="preserve">Wykonawcy polegający na zdolnościach lub sytuacji innych podmiotów na podstawie art. 22a ust. 2 </w:t>
      </w:r>
      <w:r>
        <w:rPr>
          <w:color w:val="000000"/>
          <w:szCs w:val="24"/>
        </w:rPr>
        <w:t>ustawy P</w:t>
      </w:r>
      <w:r w:rsidRPr="00DF75F2">
        <w:rPr>
          <w:color w:val="000000"/>
          <w:szCs w:val="24"/>
        </w:rPr>
        <w:t xml:space="preserve">zp, przedstawiają na żądanie Zamawiającego dokumenty dotyczące tych podmiotów w zakresie określonym w pkt </w:t>
      </w:r>
      <w:r w:rsidRPr="00DF75F2">
        <w:rPr>
          <w:szCs w:val="24"/>
        </w:rPr>
        <w:t>1.3</w:t>
      </w:r>
      <w:r>
        <w:rPr>
          <w:szCs w:val="24"/>
        </w:rPr>
        <w:t>.</w:t>
      </w:r>
    </w:p>
    <w:p w:rsidR="00857675" w:rsidRP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145952">
        <w:rPr>
          <w:szCs w:val="24"/>
        </w:rPr>
        <w:t xml:space="preserve">W przypadku wskazania przez </w:t>
      </w:r>
      <w:r>
        <w:rPr>
          <w:szCs w:val="24"/>
        </w:rPr>
        <w:t>W</w:t>
      </w:r>
      <w:r w:rsidRPr="00145952">
        <w:rPr>
          <w:szCs w:val="24"/>
        </w:rPr>
        <w:t xml:space="preserve">ykonawcę dostępności oświadczeń lub </w:t>
      </w:r>
      <w:r w:rsidRPr="00145952">
        <w:rPr>
          <w:iCs/>
          <w:szCs w:val="24"/>
        </w:rPr>
        <w:t>dokumentów</w:t>
      </w:r>
      <w:r w:rsidRPr="00145952">
        <w:rPr>
          <w:szCs w:val="24"/>
        </w:rPr>
        <w:t xml:space="preserve">, o których mowa w </w:t>
      </w:r>
      <w:r>
        <w:rPr>
          <w:szCs w:val="24"/>
        </w:rPr>
        <w:t>pkt 1</w:t>
      </w:r>
      <w:r w:rsidRPr="00145952">
        <w:rPr>
          <w:szCs w:val="24"/>
        </w:rPr>
        <w:t xml:space="preserve">, w formie elektronicznej pod określonymi adresami internetowymi ogólnodostępnych i bezpłatnych baz danych, </w:t>
      </w:r>
      <w:r>
        <w:rPr>
          <w:szCs w:val="24"/>
        </w:rPr>
        <w:t>Z</w:t>
      </w:r>
      <w:r w:rsidRPr="00145952">
        <w:rPr>
          <w:szCs w:val="24"/>
        </w:rPr>
        <w:t>amawiający pobier</w:t>
      </w:r>
      <w:r>
        <w:rPr>
          <w:szCs w:val="24"/>
        </w:rPr>
        <w:t>ze</w:t>
      </w:r>
      <w:r w:rsidRPr="00145952">
        <w:rPr>
          <w:szCs w:val="24"/>
        </w:rPr>
        <w:t xml:space="preserve"> samodzielnie z tych baz danych wskazane przez </w:t>
      </w:r>
      <w:r>
        <w:rPr>
          <w:szCs w:val="24"/>
        </w:rPr>
        <w:t>W</w:t>
      </w:r>
      <w:r w:rsidRPr="00145952">
        <w:rPr>
          <w:szCs w:val="24"/>
        </w:rPr>
        <w:t xml:space="preserve">ykonawcę oświadczenia lub </w:t>
      </w:r>
      <w:r w:rsidRPr="00145952">
        <w:rPr>
          <w:iCs/>
          <w:szCs w:val="24"/>
        </w:rPr>
        <w:t>dokumenty</w:t>
      </w:r>
      <w:r>
        <w:rPr>
          <w:iCs/>
          <w:szCs w:val="24"/>
        </w:rPr>
        <w:t>.</w:t>
      </w:r>
    </w:p>
    <w:p w:rsidR="00E16297" w:rsidRPr="00857675" w:rsidRDefault="00857675" w:rsidP="00A405E1">
      <w:pPr>
        <w:numPr>
          <w:ilvl w:val="1"/>
          <w:numId w:val="36"/>
        </w:numPr>
        <w:spacing w:before="120"/>
        <w:ind w:left="426" w:hanging="426"/>
        <w:jc w:val="both"/>
        <w:rPr>
          <w:szCs w:val="24"/>
        </w:rPr>
      </w:pPr>
      <w:r w:rsidRPr="00857675">
        <w:rPr>
          <w:szCs w:val="24"/>
        </w:rPr>
        <w:t xml:space="preserve">W przypadku wskazania przez Wykonawcę oświadczeń lub </w:t>
      </w:r>
      <w:r w:rsidRPr="00857675">
        <w:rPr>
          <w:iCs/>
          <w:szCs w:val="24"/>
        </w:rPr>
        <w:t>dokumentów</w:t>
      </w:r>
      <w:r w:rsidRPr="00857675">
        <w:rPr>
          <w:szCs w:val="24"/>
        </w:rPr>
        <w:t xml:space="preserve">, o których mowa w pkt 1, które znajdują się w posiadaniu Zamawiającego, w szczególności oświadczeń lub </w:t>
      </w:r>
      <w:r w:rsidRPr="00857675">
        <w:rPr>
          <w:iCs/>
          <w:szCs w:val="24"/>
        </w:rPr>
        <w:t>dokumentów</w:t>
      </w:r>
      <w:r w:rsidRPr="00857675">
        <w:rPr>
          <w:szCs w:val="24"/>
        </w:rPr>
        <w:t xml:space="preserve"> przechowywanych przez Zamawiającego zgodnie z art. 97 ust. 1 ustawy Pzp, Zamawiający korzysta z posiadanych oświadczeń lub </w:t>
      </w:r>
      <w:r w:rsidRPr="00857675">
        <w:rPr>
          <w:iCs/>
          <w:szCs w:val="24"/>
        </w:rPr>
        <w:t>dokumentów</w:t>
      </w:r>
      <w:r w:rsidRPr="00857675">
        <w:rPr>
          <w:szCs w:val="24"/>
        </w:rPr>
        <w:t>, o ile są one aktualne.</w:t>
      </w:r>
    </w:p>
    <w:p w:rsidR="00E16297" w:rsidRPr="0006526E" w:rsidRDefault="00E16297" w:rsidP="00E16297">
      <w:pPr>
        <w:pStyle w:val="Nagwek2"/>
        <w:rPr>
          <w:rFonts w:ascii="Times New Roman" w:hAnsi="Times New Roman"/>
        </w:rPr>
      </w:pPr>
    </w:p>
    <w:p w:rsidR="00E16297" w:rsidRDefault="00E16297" w:rsidP="00E16297">
      <w:pPr>
        <w:pStyle w:val="Nagwek2"/>
        <w:spacing w:after="120"/>
        <w:rPr>
          <w:rFonts w:ascii="Times New Roman" w:hAnsi="Times New Roman"/>
        </w:rPr>
      </w:pPr>
      <w:bookmarkStart w:id="19" w:name="_Toc72717331"/>
      <w:bookmarkStart w:id="20" w:name="_Toc95621015"/>
      <w:bookmarkStart w:id="21" w:name="_Toc95621116"/>
      <w:bookmarkStart w:id="22" w:name="_Toc95633499"/>
      <w:bookmarkStart w:id="23" w:name="_Toc95633599"/>
      <w:r>
        <w:rPr>
          <w:rFonts w:ascii="Times New Roman" w:hAnsi="Times New Roman"/>
        </w:rPr>
        <w:t>VI. Opis sposobu przygotowywania ofert</w:t>
      </w:r>
      <w:bookmarkEnd w:id="19"/>
      <w:bookmarkEnd w:id="20"/>
      <w:bookmarkEnd w:id="21"/>
      <w:bookmarkEnd w:id="22"/>
      <w:bookmarkEnd w:id="23"/>
      <w:r>
        <w:rPr>
          <w:rFonts w:ascii="Times New Roman" w:hAnsi="Times New Roman"/>
        </w:rPr>
        <w:t xml:space="preserve"> i zasad postępowania po otwarciu ofert</w:t>
      </w:r>
    </w:p>
    <w:p w:rsidR="00E16297" w:rsidRPr="006E2961" w:rsidRDefault="00E16297" w:rsidP="00E16297"/>
    <w:bookmarkEnd w:id="12"/>
    <w:bookmarkEnd w:id="13"/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after="120"/>
        <w:ind w:left="426" w:right="-1" w:hanging="425"/>
        <w:jc w:val="both"/>
      </w:pPr>
      <w:r w:rsidRPr="00F7742F">
        <w:t>Oferta musi zawierać: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wypełniony formularz ofertowy </w:t>
      </w:r>
      <w:r w:rsidRPr="00F7742F">
        <w:rPr>
          <w:b/>
        </w:rPr>
        <w:t>[wg załącznika nr 1 do SIWZ]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oświadczenie o spełnianiu warunków udziału w postępowaniu </w:t>
      </w:r>
      <w:r w:rsidRPr="00F7742F">
        <w:rPr>
          <w:b/>
        </w:rPr>
        <w:t xml:space="preserve">[wg załącznika nr </w:t>
      </w:r>
      <w:r w:rsidR="00402752">
        <w:rPr>
          <w:b/>
        </w:rPr>
        <w:t>2</w:t>
      </w:r>
      <w:r w:rsidRPr="00F7742F">
        <w:rPr>
          <w:b/>
        </w:rPr>
        <w:t xml:space="preserve">a </w:t>
      </w:r>
      <w:r w:rsidRPr="00F7742F">
        <w:rPr>
          <w:b/>
        </w:rPr>
        <w:br/>
        <w:t>do SIWZ]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oświadczenie o braku podstaw do wykluczenia </w:t>
      </w:r>
      <w:r w:rsidRPr="00F7742F">
        <w:rPr>
          <w:b/>
        </w:rPr>
        <w:t xml:space="preserve">[wg załącznika nr </w:t>
      </w:r>
      <w:r w:rsidR="00402752">
        <w:rPr>
          <w:b/>
        </w:rPr>
        <w:t>2</w:t>
      </w:r>
      <w:r w:rsidRPr="00F7742F">
        <w:rPr>
          <w:b/>
        </w:rPr>
        <w:t>b do SIWZ]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>pełnomocnictwo do reprezentowania Wykonawców wspólnie ubiegających się o udzielenie za</w:t>
      </w:r>
      <w:r w:rsidRPr="00F7742F">
        <w:softHyphen/>
        <w:t>mó</w:t>
      </w:r>
      <w:r w:rsidRPr="00F7742F">
        <w:softHyphen/>
        <w:t>wie</w:t>
      </w:r>
      <w:r w:rsidRPr="00F7742F">
        <w:softHyphen/>
        <w:t>nia w postępowaniu o udzielenie zamówienia lub do reprezentowania ich w postępowaniu oraz zawarcia umowy o udzielenie zamówienia publicznego (dotyczy spółek cywilnych, konsorcjów);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>pełnomocnictwo do podpisywania oferty lub poświadczania kserokopii dokumentów za zgodność z oryginałem (jeżeli dotyczy);</w:t>
      </w:r>
    </w:p>
    <w:p w:rsidR="00F7742F" w:rsidRPr="00F7742F" w:rsidRDefault="00F7742F" w:rsidP="00F7742F">
      <w:pPr>
        <w:numPr>
          <w:ilvl w:val="1"/>
          <w:numId w:val="7"/>
        </w:numPr>
        <w:suppressAutoHyphens/>
        <w:spacing w:after="120"/>
        <w:ind w:left="850" w:hanging="425"/>
        <w:jc w:val="both"/>
      </w:pPr>
      <w:r w:rsidRPr="00F7742F">
        <w:t xml:space="preserve">zobowiązanie innych podmiotów do </w:t>
      </w:r>
      <w:r w:rsidRPr="00F7742F">
        <w:rPr>
          <w:iCs/>
        </w:rPr>
        <w:t>oddania Wykonawcy do dyspozycji niezbędnych zasobów na potrzeby realizacji zamówienia</w:t>
      </w:r>
      <w:r w:rsidRPr="00F7742F">
        <w:t xml:space="preserve"> (dotyczy Wykonawców polegających na zdolnościach lub sytuacji innych podmiotów na podstawie art. 22a ust. 2 ustawy Pzp)</w:t>
      </w:r>
      <w:r w:rsidR="00402752" w:rsidRPr="00402752">
        <w:rPr>
          <w:szCs w:val="24"/>
        </w:rPr>
        <w:t xml:space="preserve"> </w:t>
      </w:r>
      <w:r w:rsidR="00402752" w:rsidRPr="00402752">
        <w:t xml:space="preserve">– </w:t>
      </w:r>
      <w:r w:rsidR="00402752" w:rsidRPr="00402752">
        <w:rPr>
          <w:b/>
        </w:rPr>
        <w:t xml:space="preserve">wg załącznika nr </w:t>
      </w:r>
      <w:r w:rsidR="00187BA2">
        <w:rPr>
          <w:b/>
        </w:rPr>
        <w:t>7</w:t>
      </w:r>
      <w:r w:rsidR="00402752" w:rsidRPr="00402752">
        <w:rPr>
          <w:b/>
        </w:rPr>
        <w:t xml:space="preserve"> do SIWZ</w:t>
      </w:r>
      <w:r w:rsidR="00402752" w:rsidRPr="00402752">
        <w:t>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425" w:hanging="425"/>
        <w:jc w:val="both"/>
      </w:pPr>
      <w:r w:rsidRPr="00F7742F">
        <w:t>Wykonawcy</w:t>
      </w:r>
      <w:r w:rsidRPr="00F7742F">
        <w:rPr>
          <w:u w:val="single"/>
        </w:rPr>
        <w:t xml:space="preserve">, w terminie 3 dni od dnia zamieszczenia przez Zamawiającego na stronie internetowej informacji z otwarcia ofert, o których mowa w art. 86 ust. 5 ustawy Pzp, przekazują </w:t>
      </w:r>
      <w:r w:rsidRPr="00F7742F">
        <w:rPr>
          <w:u w:val="single"/>
        </w:rPr>
        <w:lastRenderedPageBreak/>
        <w:t xml:space="preserve">Zamawiającemu oświadczenie o przynależności lub braku przynależności do grupy kapitałowej, o której mowa w art. 24 ust. 1 pkt 23 ustawy Pzp </w:t>
      </w:r>
      <w:r w:rsidRPr="00F7742F">
        <w:rPr>
          <w:b/>
          <w:u w:val="single"/>
        </w:rPr>
        <w:t xml:space="preserve">[wg załącznika nr </w:t>
      </w:r>
      <w:r w:rsidR="00187BA2">
        <w:rPr>
          <w:b/>
          <w:u w:val="single"/>
        </w:rPr>
        <w:t>4</w:t>
      </w:r>
      <w:r w:rsidRPr="00F7742F">
        <w:rPr>
          <w:b/>
          <w:u w:val="single"/>
        </w:rPr>
        <w:t xml:space="preserve"> do SIWZ]</w:t>
      </w:r>
      <w:r w:rsidRPr="00F7742F">
        <w:t>. Wraz ze złożeniem oświadczenia Wykonawcy mogą przedstawić dowody, że powiązania z innym Wykonawcą nie prowadzą do zakłócenia konkurencji w przedmiotowym postępowaniu.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/>
        <w:ind w:left="425" w:hanging="425"/>
        <w:jc w:val="both"/>
      </w:pPr>
      <w:r w:rsidRPr="00F7742F">
        <w:t>W przypadku</w:t>
      </w:r>
      <w:r w:rsidRPr="00F7742F">
        <w:rPr>
          <w:b/>
        </w:rPr>
        <w:t xml:space="preserve"> </w:t>
      </w:r>
      <w:r w:rsidRPr="00F7742F">
        <w:rPr>
          <w:color w:val="000000"/>
        </w:rPr>
        <w:t>Wykonawców wspólnie ubiegających się o zamówienie z dokumentów dołączonych do oferty powinno wynikać umocowanie osób podpisujących ofertę do reprezentowania ich w postępowaniu o udzielenie zamówienia publicznego albo ogólne umocowanie do reprezentowania ich w postępowaniach, w tym zawierania umów, w zakresie zamówień publicznych, z zastrzeżeniem pkt 13.1 niniejszego rozdziału (dotyczy jedynie podmiotów wspólnie ubiegających się o zamówienie: spółki cywilnej, konsorcjum).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>Treść złożonej oferty musi odpowiadać treści SIWZ. Zamawiający zaleca wykorzystanie formularzy przekazanych przez Zamawiającego. Dopuszcza się złożenie w ofercie załączników opracowanych przez Wykonawcę, pod warunkiem, że będą one zgodne co do treści z formularzami opracowanymi przez Zamawiającego.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num" w:pos="426"/>
        </w:tabs>
        <w:suppressAutoHyphens/>
        <w:spacing w:before="120"/>
        <w:ind w:left="425" w:right="-1" w:hanging="425"/>
        <w:jc w:val="both"/>
      </w:pPr>
      <w:r w:rsidRPr="00F7742F">
        <w:t>Oferta powinna być napisana w języku polskim, na maszynie do pisania, komputerze lub inną trwałą i czytelną techniką oraz podpisana przez osobę(y) upoważnioną do reprezentowania firmy na zewnątrz i zaciągania zobowiązań w wysokości odpowiadającej cenie oferty, zgodnie ze sposobem reprezentacji.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>Wykonawca ma prawo złożyć tylko jedną ofertę.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6" w:hanging="426"/>
        <w:jc w:val="both"/>
      </w:pPr>
      <w:r w:rsidRPr="00F7742F">
        <w:t>Oferta i załączniki do oferty (oświadczenia i dokumenty) muszą być podpisane przez upoważnionego(ych) przedstawiciela(i) Wykonawcy zgodnie ze sposobem reprezentacji określonym w dokumencie rejestracyjnym (ewidencyjnym) Wykonawcy: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5"/>
        <w:jc w:val="both"/>
      </w:pPr>
      <w:r w:rsidRPr="00F7742F">
        <w:t>oświadczenia dotyczące Wykonawcy i innych podmiotów, na których zdolnościach lub sytuacji polega Wykonawca na zasadach określonych w art. 22a ustawy Ustawa Pzp oraz dotyczące podwykonawców, składane są w oryginale;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5"/>
        <w:jc w:val="both"/>
      </w:pPr>
      <w:r w:rsidRPr="00F7742F">
        <w:rPr>
          <w:iCs/>
        </w:rPr>
        <w:t>dokumenty</w:t>
      </w:r>
      <w:r w:rsidRPr="00F7742F">
        <w:t xml:space="preserve"> inne niż oświadczenia, o których mowa w pkt 7.1, składane są w oryginale lub kopii poświadczonej za zgodność z oryginałem;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5"/>
        <w:jc w:val="both"/>
      </w:pPr>
      <w:r w:rsidRPr="00F7742F">
        <w:t xml:space="preserve">w przypadku składania dokumentów w formie kopii, </w:t>
      </w:r>
      <w:r w:rsidRPr="00F7742F">
        <w:rPr>
          <w:b/>
          <w:u w:val="single"/>
        </w:rPr>
        <w:t>muszą one być poświadczone za zgodność z oryginałem</w:t>
      </w:r>
      <w:r w:rsidRPr="00F7742F">
        <w:t xml:space="preserve"> przez upoważnionego(ych) przedstawiciela(i) Wykonawcy</w:t>
      </w:r>
      <w:r w:rsidRPr="00F7742F">
        <w:rPr>
          <w:b/>
        </w:rPr>
        <w:t xml:space="preserve"> </w:t>
      </w:r>
      <w:r w:rsidRPr="00F7742F">
        <w:t xml:space="preserve">zgodnie ze sposobem reprezentacji określonym w dokumencie rejestracyjnym (ewidencyjnym) lub przez osoby wymienione w pkt 7.5. Poświadczenia za zgodność z oryginałem dokonuje odpowiednio Wykonawca, podmiot, na którego zdolnościach lub sytuacji polega Wykonawca, Wykonawcy wspólnie ubiegający się o udzielenie zamówienia publicznego albo podwykonawca, w zakresie </w:t>
      </w:r>
      <w:r w:rsidRPr="00F7742F">
        <w:rPr>
          <w:iCs/>
        </w:rPr>
        <w:t>dokumentów</w:t>
      </w:r>
      <w:r w:rsidRPr="00F7742F">
        <w:t>, które każdego z nich dotyczą;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6"/>
        <w:jc w:val="both"/>
      </w:pPr>
      <w:r w:rsidRPr="00F7742F">
        <w:t xml:space="preserve">poświadczenie za zgodność z oryginałem winno być sporządzone w sposób umożliwiający identyfikację podpisu (np. wraz z imienną pieczątką osoby poświadczającej kopię dokumentu za zgodność z oryginałem); 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851" w:hanging="426"/>
        <w:jc w:val="both"/>
      </w:pPr>
      <w:r w:rsidRPr="00F7742F">
        <w:t xml:space="preserve">w przypadku podpisywania oferty lub poświadczania za zgodność z oryginałem kopii dokumentów przez osobę(y) nie wymienioną(e) w dokumentach rejestracyjnych (ewidencyjnych) Wykonawcy lub podmiotów, o których mowa w pkt 7.3, </w:t>
      </w:r>
      <w:r w:rsidRPr="00F7742F">
        <w:rPr>
          <w:b/>
          <w:u w:val="single"/>
        </w:rPr>
        <w:t>należy do oferty dołączyć stosowne pełnomocnictwo</w:t>
      </w:r>
      <w:r w:rsidRPr="00F7742F">
        <w:rPr>
          <w:i/>
        </w:rPr>
        <w:t>.</w:t>
      </w:r>
      <w:r w:rsidRPr="00F7742F">
        <w:t xml:space="preserve"> Pełnomocnictwo powinno być przedstawione w formie oryginału lub poświadczonej za zgodność z oryginałem kopii przez notariusza lub osoby, których uprawnienie do reprezentacji wynika z dokumentu rejestracyjnego (ewidencyjnego), zgodnie ze sposobem reprezentacji określonym w tych dokumentach.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 xml:space="preserve">W przypadku załączania do oferty dokumentów sporządzonych w języku obcym, należy je złożyć </w:t>
      </w:r>
      <w:r w:rsidRPr="00F7742F">
        <w:rPr>
          <w:b/>
          <w:u w:val="single"/>
        </w:rPr>
        <w:t>wraz z tłumaczeniem na język polski</w:t>
      </w:r>
      <w:r w:rsidRPr="00F7742F">
        <w:t>, poświadczonym przez Wykonawcę w sposób opisany w pkt 7 niniejszego rozdziału.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lastRenderedPageBreak/>
        <w:t>Zamawiający zaleca, aby każda zapisana strona oferty (wraz z załącznikami do oferty) była ponumerowana kolejnymi numerami.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>Zamawiający zaleca, aby oferta wraz z załącznikami była zestawiona w sposób uniemożliwiający jej samoistną dekompletację (bez udziału osób trzecich).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 xml:space="preserve">Wszelkie poprawki lub zmiany w tekście oferty (w tym załącznikach do oferty) </w:t>
      </w:r>
      <w:r w:rsidRPr="00F7742F">
        <w:rPr>
          <w:b/>
        </w:rPr>
        <w:t>muszą być parafowane (podpisane) własnoręcznie przez osobę(y) podpisującą(e) ofertę</w:t>
      </w:r>
      <w:r w:rsidRPr="00F7742F">
        <w:t>. Parafka (podpis) winna być naniesiona w sposób umożliwiający jej identyfikację (np. wraz z imienną pieczątką osoby ją sporządzającej).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5" w:hanging="425"/>
        <w:jc w:val="both"/>
      </w:pPr>
      <w:r w:rsidRPr="00F7742F">
        <w:t xml:space="preserve">Zamawiający informuje, iż zgodnie z art. 96 ust. 3 ustawy Pzp oferty składane w postępowaniu o zamówienie publiczne są jawne i podlegają udostępnieniu od chwili ich otwarcia, </w:t>
      </w:r>
      <w:r w:rsidRPr="00F7742F">
        <w:rPr>
          <w:u w:val="single"/>
        </w:rPr>
        <w:t>z wyjątkiem informacji</w:t>
      </w:r>
      <w:r w:rsidRPr="00F7742F">
        <w:t xml:space="preserve"> stanowiących tajemnicę przedsiębiorstwa w rozumieniu przepisów o zwalczaniu nieuczciwej konkurencji, jeśli Wykonawca, nie później niż w terminie składania ofert, zastrzegł, że nie mogą one być udostępniane;</w:t>
      </w:r>
    </w:p>
    <w:p w:rsidR="00F7742F" w:rsidRPr="00F7742F" w:rsidRDefault="009334A8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>
        <w:t xml:space="preserve">przez tajemnicę przedsiębiorstwa w rozumieniu art. 11 ust. 2 ustawy z dnia 16 kwietnia </w:t>
      </w:r>
      <w:r w:rsidRPr="00DC378E">
        <w:t>1993 r. o zwalczaniu nieuczciwej konkurencji (</w:t>
      </w:r>
      <w:r w:rsidRPr="003A234E">
        <w:t>t.</w:t>
      </w:r>
      <w:r>
        <w:t xml:space="preserve"> </w:t>
      </w:r>
      <w:r w:rsidRPr="003A234E">
        <w:t>j</w:t>
      </w:r>
      <w:r>
        <w:t>edn</w:t>
      </w:r>
      <w:r w:rsidRPr="003A234E">
        <w:t>. Dz.</w:t>
      </w:r>
      <w:r>
        <w:t xml:space="preserve"> </w:t>
      </w:r>
      <w:r w:rsidRPr="003A234E">
        <w:t>U. 2018 poz. 419 ze zm.)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="00F7742F" w:rsidRPr="00F7742F">
        <w:t>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Zamawiający zaleca, aby stosowne zastrzeżenie Wykonawca złożył na  formularzu ofertowym;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 xml:space="preserve">Zamawiający zaleca, aby informacje zastrzeżone jako tajemnica przedsiębiorstwa były przez Wykonawcę złożone w oddzielnej </w:t>
      </w:r>
      <w:r w:rsidRPr="00F7742F">
        <w:rPr>
          <w:u w:val="single"/>
        </w:rPr>
        <w:t>wewnętrznej</w:t>
      </w:r>
      <w:r w:rsidRPr="00F7742F">
        <w:t xml:space="preserve"> kopercie z oznakowaniem „tajemnica przedsiębiorstwa”, lub spięte (zszyte) oddzielnie od pozostałych, jawnych elementów oferty;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 xml:space="preserve">Wykonawca </w:t>
      </w:r>
      <w:r w:rsidRPr="00F7742F">
        <w:rPr>
          <w:b/>
        </w:rPr>
        <w:t>nie może zastrzec</w:t>
      </w:r>
      <w:r w:rsidRPr="00F7742F">
        <w:t xml:space="preserve"> m.in. informacji dotyczących ceny, terminu wykonania zamówienia, okresu gwarancji i warunków płatności zawartych w ofercie (art. 86 ust. 4 ustawy Pzp);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Zamawiający ma prawo badać skuteczność dokonanego zastrzeżenia tajemnicy przedsiębiorstwa – w razie stwierdzenia, że dane informacje nie mogły być przez Wykonawcę zastrzeżone jako tajemnica przedsiębiorstwa – zostaną one odtajnione przez Zamawiającego;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udostępnieniu podlega protokół wraz z załącznikami. Załączniki do protokołu mogą być udostępniane po dokonaniu przez Zamawiającego wyboru najkorzystniejszej oferty lub unieważnieniu postępowania, z tym że oferty są jawne od chwili ich otwarcia;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 xml:space="preserve">udostępnianie protokołu oraz załączników do protokołu odbywać się będzie na poniższych zasadach: </w:t>
      </w:r>
    </w:p>
    <w:p w:rsidR="00F7742F" w:rsidRPr="00F7742F" w:rsidRDefault="00F7742F" w:rsidP="00F7742F">
      <w:pPr>
        <w:numPr>
          <w:ilvl w:val="0"/>
          <w:numId w:val="10"/>
        </w:numPr>
        <w:tabs>
          <w:tab w:val="clear" w:pos="360"/>
        </w:tabs>
        <w:spacing w:before="120"/>
        <w:ind w:left="1418" w:hanging="425"/>
        <w:jc w:val="both"/>
      </w:pPr>
      <w:r w:rsidRPr="00F7742F">
        <w:t>osoba zainteresowana zobowiązana jest złożyć w siedzibie Zamawiającego wniosek o udostępnienie treści protokołu lub/i załączników do protokołu,</w:t>
      </w:r>
    </w:p>
    <w:p w:rsidR="00F7742F" w:rsidRPr="00F7742F" w:rsidRDefault="00F7742F" w:rsidP="00F7742F">
      <w:pPr>
        <w:numPr>
          <w:ilvl w:val="0"/>
          <w:numId w:val="10"/>
        </w:numPr>
        <w:tabs>
          <w:tab w:val="clear" w:pos="360"/>
        </w:tabs>
        <w:spacing w:before="120"/>
        <w:ind w:left="1418" w:hanging="425"/>
        <w:jc w:val="both"/>
      </w:pPr>
      <w:r w:rsidRPr="00F7742F">
        <w:t>Zamawiający ustali, z uwzględnieniem złożonego w ofercie zastrzeżenia o tajemnicy przedsiębiorstwa, zakres informacji, które mogą być udostępnione.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before="120"/>
        <w:ind w:left="426" w:right="-1" w:hanging="426"/>
        <w:jc w:val="both"/>
      </w:pPr>
      <w:r w:rsidRPr="00F7742F">
        <w:t>W przypadku Wykonawców, którzy wspólnie ubiegają się o udzielenie za</w:t>
      </w:r>
      <w:r w:rsidRPr="00F7742F">
        <w:softHyphen/>
        <w:t>mó</w:t>
      </w:r>
      <w:r w:rsidRPr="00F7742F">
        <w:softHyphen/>
        <w:t>wie</w:t>
      </w:r>
      <w:r w:rsidRPr="00F7742F">
        <w:softHyphen/>
        <w:t xml:space="preserve">nia (dotyczy spółki cywilnej, konsorcjum) Zamawiający wymaga, aby: 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right="-1" w:hanging="567"/>
        <w:jc w:val="both"/>
      </w:pPr>
      <w:r w:rsidRPr="00F7742F">
        <w:rPr>
          <w:b/>
        </w:rPr>
        <w:t xml:space="preserve">ustanowili pełnomocnika </w:t>
      </w:r>
      <w:r w:rsidRPr="00F7742F">
        <w:t xml:space="preserve">do reprezentowania ich w postępowaniu o udzielenie zamówienia lub do reprezentowania ich w postępowaniu oraz zawarcia umowy o </w:t>
      </w:r>
      <w:r w:rsidRPr="00F7742F">
        <w:lastRenderedPageBreak/>
        <w:t>udzielenie zamówienia publicznego (do oferty należy dołączyć stosowny dokument ustanawiający pełnomocnika np. pełnomocnictwo, umowę spółki cywilnej, umowę konsorcjum);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t>wszelka korespondencja oraz rozliczenia dokonywane były wyłącznie z pełnomocnikiem</w:t>
      </w:r>
      <w:r w:rsidRPr="00F7742F">
        <w:rPr>
          <w:szCs w:val="24"/>
        </w:rPr>
        <w:t xml:space="preserve"> lub Wykonawcą wyznaczonym przez Wykonawców wspólnie ubiegających się o udzielenie zamówienia do dokonywania rozliczeń w ich imieniu</w:t>
      </w:r>
      <w:r w:rsidRPr="00F7742F">
        <w:t>;</w:t>
      </w:r>
    </w:p>
    <w:p w:rsidR="00F7742F" w:rsidRPr="00F7742F" w:rsidRDefault="00F7742F" w:rsidP="00F7742F">
      <w:pPr>
        <w:numPr>
          <w:ilvl w:val="1"/>
          <w:numId w:val="1"/>
        </w:numPr>
        <w:tabs>
          <w:tab w:val="clear" w:pos="1440"/>
        </w:tabs>
        <w:suppressAutoHyphens/>
        <w:spacing w:before="120"/>
        <w:ind w:left="993" w:hanging="567"/>
        <w:jc w:val="both"/>
      </w:pPr>
      <w:r w:rsidRPr="00F7742F">
        <w:rPr>
          <w:color w:val="000000"/>
        </w:rPr>
        <w:t xml:space="preserve">w przypadku, gdyby oferta wykonawców wspólnie ubiegających się o zamówienie została wybrana w przedmiotowym postępowaniu, Zamawiający przed podpisaniem umowy może zażądać przedstawienia umowy regulującej ich współpracę. </w:t>
      </w:r>
    </w:p>
    <w:p w:rsidR="00F7742F" w:rsidRPr="00F7742F" w:rsidRDefault="00F7742F" w:rsidP="00F7742F">
      <w:pPr>
        <w:numPr>
          <w:ilvl w:val="0"/>
          <w:numId w:val="1"/>
        </w:numPr>
        <w:tabs>
          <w:tab w:val="clear" w:pos="720"/>
        </w:tabs>
        <w:suppressAutoHyphens/>
        <w:spacing w:before="120"/>
        <w:ind w:left="426"/>
        <w:jc w:val="both"/>
      </w:pPr>
      <w:r w:rsidRPr="00F7742F">
        <w:t>Wykonawcy ponoszą wszelkie koszty związane z przygotowaniem i złożeniem oferty, z zastrzeżeniem art. 93 ust. 4 ustawy Pzp.</w:t>
      </w:r>
    </w:p>
    <w:p w:rsidR="00E16297" w:rsidRDefault="00E16297" w:rsidP="00E16297">
      <w:pPr>
        <w:jc w:val="both"/>
        <w:rPr>
          <w:color w:val="000000"/>
        </w:rPr>
      </w:pPr>
    </w:p>
    <w:p w:rsidR="00E16297" w:rsidRDefault="00E16297" w:rsidP="00E16297">
      <w:pPr>
        <w:pStyle w:val="Nagwek1"/>
        <w:tabs>
          <w:tab w:val="left" w:pos="0"/>
        </w:tabs>
        <w:suppressAutoHyphens/>
        <w:rPr>
          <w:szCs w:val="28"/>
        </w:rPr>
      </w:pPr>
      <w:bookmarkStart w:id="24" w:name="_Toc69712011"/>
      <w:bookmarkStart w:id="25" w:name="_Toc78252982"/>
      <w:r>
        <w:rPr>
          <w:szCs w:val="28"/>
        </w:rPr>
        <w:t>VII. Wymagania dotyczące wadium</w:t>
      </w:r>
    </w:p>
    <w:p w:rsidR="00E16297" w:rsidRDefault="00E16297" w:rsidP="00E459E2">
      <w:pPr>
        <w:rPr>
          <w:szCs w:val="24"/>
        </w:rPr>
      </w:pPr>
    </w:p>
    <w:p w:rsidR="00E16297" w:rsidRPr="0059372E" w:rsidRDefault="00E16297" w:rsidP="00E459E2">
      <w:pPr>
        <w:numPr>
          <w:ilvl w:val="0"/>
          <w:numId w:val="17"/>
        </w:numPr>
        <w:tabs>
          <w:tab w:val="clear" w:pos="0"/>
        </w:tabs>
        <w:suppressAutoHyphens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 xml:space="preserve">Każda oferta musi być zabezpieczona wadium o wartości </w:t>
      </w:r>
      <w:r w:rsidR="00EC4458">
        <w:rPr>
          <w:b/>
          <w:szCs w:val="24"/>
        </w:rPr>
        <w:t>13.000,00</w:t>
      </w:r>
      <w:r w:rsidR="00EC4458" w:rsidRPr="0059372E">
        <w:rPr>
          <w:b/>
          <w:szCs w:val="24"/>
        </w:rPr>
        <w:t xml:space="preserve"> </w:t>
      </w:r>
      <w:r w:rsidRPr="0059372E">
        <w:rPr>
          <w:b/>
          <w:szCs w:val="24"/>
        </w:rPr>
        <w:t>zł</w:t>
      </w:r>
      <w:r w:rsidRPr="0059372E">
        <w:rPr>
          <w:szCs w:val="24"/>
        </w:rPr>
        <w:t xml:space="preserve"> (słownie: </w:t>
      </w:r>
      <w:r w:rsidR="00EC4458">
        <w:rPr>
          <w:szCs w:val="24"/>
        </w:rPr>
        <w:t>trzynaście tysięcy</w:t>
      </w:r>
      <w:r w:rsidR="00DC0493">
        <w:rPr>
          <w:szCs w:val="24"/>
        </w:rPr>
        <w:t xml:space="preserve"> </w:t>
      </w:r>
      <w:r w:rsidR="006B6908">
        <w:rPr>
          <w:szCs w:val="24"/>
        </w:rPr>
        <w:t>złotych</w:t>
      </w:r>
      <w:r>
        <w:rPr>
          <w:szCs w:val="24"/>
        </w:rPr>
        <w:t>).</w:t>
      </w:r>
    </w:p>
    <w:p w:rsidR="00E16297" w:rsidRDefault="00E16297" w:rsidP="00400A66">
      <w:pPr>
        <w:numPr>
          <w:ilvl w:val="0"/>
          <w:numId w:val="17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</w:rPr>
      </w:pPr>
      <w:r>
        <w:rPr>
          <w:szCs w:val="24"/>
        </w:rPr>
        <w:t>Wadium może być wniesione w jednej lub kilku następujących formach: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hanging="283"/>
        <w:jc w:val="both"/>
        <w:rPr>
          <w:szCs w:val="24"/>
        </w:rPr>
      </w:pPr>
      <w:r>
        <w:rPr>
          <w:szCs w:val="24"/>
        </w:rPr>
        <w:t>pieniądzu,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hanging="283"/>
        <w:jc w:val="both"/>
        <w:rPr>
          <w:szCs w:val="24"/>
        </w:rPr>
      </w:pPr>
      <w:r>
        <w:rPr>
          <w:szCs w:val="24"/>
        </w:rPr>
        <w:t>poręczeniach bankowych lub poręczeniach spółdzielczej kas</w:t>
      </w:r>
      <w:r w:rsidR="007B66D5">
        <w:rPr>
          <w:szCs w:val="24"/>
        </w:rPr>
        <w:t>y oszczędnościowo-kredytowej, z </w:t>
      </w:r>
      <w:r>
        <w:rPr>
          <w:szCs w:val="24"/>
        </w:rPr>
        <w:t>tym że poręczenie kasy musi być poręczeniem pieniężnym,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 xml:space="preserve">gwarancjach bankowych, 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>gwarancjach ubezpieczeniowych,</w:t>
      </w:r>
    </w:p>
    <w:p w:rsidR="00E16297" w:rsidRDefault="00E16297" w:rsidP="00400A66">
      <w:pPr>
        <w:numPr>
          <w:ilvl w:val="0"/>
          <w:numId w:val="19"/>
        </w:numPr>
        <w:tabs>
          <w:tab w:val="clear" w:pos="0"/>
        </w:tabs>
        <w:suppressAutoHyphens/>
        <w:ind w:left="709" w:right="-1" w:hanging="283"/>
        <w:jc w:val="both"/>
        <w:rPr>
          <w:szCs w:val="24"/>
        </w:rPr>
      </w:pPr>
      <w:r>
        <w:rPr>
          <w:szCs w:val="24"/>
        </w:rPr>
        <w:t xml:space="preserve">poręczeniach udzielanych przez podmioty, o których mowa w art. 6b ust. 5 pkt 2 ustawy z dnia 9 listopada 2000 r. o utworzeniu Polskiej Agencji Rozwoju Przedsiębiorczości (Dz. U. Nr 103, poz. 1158 ze zm.). </w:t>
      </w:r>
    </w:p>
    <w:p w:rsidR="00E16297" w:rsidRPr="007B66D5" w:rsidRDefault="00851674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</w:rPr>
      </w:pPr>
      <w:r w:rsidRPr="00851674">
        <w:rPr>
          <w:szCs w:val="24"/>
        </w:rPr>
        <w:t>Wadium w formie pieniężnej należy wnieść na rachunek bankowy Zamawiającego</w:t>
      </w:r>
      <w:r w:rsidR="00A72F6B">
        <w:rPr>
          <w:szCs w:val="24"/>
        </w:rPr>
        <w:t xml:space="preserve"> </w:t>
      </w:r>
      <w:r w:rsidR="0080479A">
        <w:rPr>
          <w:szCs w:val="24"/>
        </w:rPr>
        <w:t>w</w:t>
      </w:r>
      <w:r w:rsidRPr="00851674">
        <w:rPr>
          <w:szCs w:val="24"/>
        </w:rPr>
        <w:t xml:space="preserve"> </w:t>
      </w:r>
      <w:bookmarkStart w:id="26" w:name="_Hlk14268805"/>
      <w:r w:rsidR="0080479A" w:rsidRPr="00762BBB">
        <w:rPr>
          <w:b/>
          <w:szCs w:val="24"/>
        </w:rPr>
        <w:t>PKO Bank Polski SA nr 83 1020 1332 0000 1402 1131 9375</w:t>
      </w:r>
      <w:bookmarkEnd w:id="26"/>
      <w:r w:rsidR="00762BBB" w:rsidRPr="00762BBB">
        <w:rPr>
          <w:b/>
          <w:szCs w:val="24"/>
        </w:rPr>
        <w:t>.</w:t>
      </w:r>
      <w:r w:rsidR="0080479A">
        <w:rPr>
          <w:szCs w:val="24"/>
        </w:rPr>
        <w:t xml:space="preserve"> </w:t>
      </w:r>
      <w:r w:rsidR="00A72F6B">
        <w:rPr>
          <w:szCs w:val="24"/>
        </w:rPr>
        <w:t xml:space="preserve"> W tytule przelewu należy napisać: „Wadium w postępowaniu na </w:t>
      </w:r>
      <w:r w:rsidR="00A72F6B" w:rsidRPr="007A186E">
        <w:rPr>
          <w:szCs w:val="24"/>
        </w:rPr>
        <w:t>wykonanie dokumentacji projektowej pod budowę Breast Cancer Unit</w:t>
      </w:r>
      <w:r w:rsidR="00A72F6B">
        <w:rPr>
          <w:szCs w:val="24"/>
        </w:rPr>
        <w:t>”.</w:t>
      </w:r>
    </w:p>
    <w:p w:rsidR="00E16297" w:rsidRPr="00BF600C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Wadium wnoszone w formach, o których mowa w pkt 2 lit. b - e, należy złożyć w formie oryginału w </w:t>
      </w:r>
      <w:r w:rsidR="00BF600C" w:rsidRPr="00BF600C">
        <w:rPr>
          <w:szCs w:val="24"/>
        </w:rPr>
        <w:t xml:space="preserve">miejscu wskazanym na składanie ofert, tj. </w:t>
      </w:r>
      <w:r w:rsidR="00BF600C" w:rsidRPr="00BF600C">
        <w:rPr>
          <w:szCs w:val="24"/>
          <w:u w:val="single"/>
        </w:rPr>
        <w:t>w Dziale Zamówień Publicznych BCO</w:t>
      </w:r>
      <w:r w:rsidR="00BF600C" w:rsidRPr="00BF600C">
        <w:rPr>
          <w:b/>
          <w:szCs w:val="24"/>
          <w:u w:val="single"/>
        </w:rPr>
        <w:t xml:space="preserve">, </w:t>
      </w:r>
      <w:r w:rsidR="00BF600C" w:rsidRPr="00BF600C">
        <w:rPr>
          <w:bCs/>
          <w:szCs w:val="24"/>
          <w:u w:val="single"/>
        </w:rPr>
        <w:t>ul. Ogrodowa 12, 15-027 Białystok</w:t>
      </w:r>
      <w:r w:rsidR="00BF600C" w:rsidRPr="00BF600C">
        <w:rPr>
          <w:szCs w:val="24"/>
          <w:u w:val="single"/>
        </w:rPr>
        <w:t xml:space="preserve"> (Budynek C, III piętro, obok Sekretariatu BCO).</w:t>
      </w:r>
      <w:r w:rsidRPr="00BF600C">
        <w:rPr>
          <w:szCs w:val="24"/>
          <w:u w:val="single"/>
        </w:rPr>
        <w:t xml:space="preserve"> </w:t>
      </w:r>
      <w:r w:rsidRPr="00BF600C">
        <w:rPr>
          <w:b/>
          <w:szCs w:val="24"/>
          <w:u w:val="single"/>
        </w:rPr>
        <w:t>Prosimy nie załączać oryginału gwarancji ani poręczenia do oferty</w:t>
      </w:r>
      <w:r w:rsidRPr="00BF600C">
        <w:rPr>
          <w:szCs w:val="24"/>
          <w:u w:val="single"/>
        </w:rPr>
        <w:t>.</w:t>
      </w:r>
    </w:p>
    <w:p w:rsidR="006558A1" w:rsidRPr="006558A1" w:rsidRDefault="006558A1" w:rsidP="006558A1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6558A1">
        <w:rPr>
          <w:szCs w:val="24"/>
        </w:rPr>
        <w:t>Zamawiający zaleca, aby w przypadku wniesienia wadium w formie:</w:t>
      </w:r>
    </w:p>
    <w:p w:rsidR="006558A1" w:rsidRPr="006558A1" w:rsidRDefault="001F5DA5" w:rsidP="00A405E1">
      <w:pPr>
        <w:pStyle w:val="Tekstkomentarza"/>
        <w:numPr>
          <w:ilvl w:val="0"/>
          <w:numId w:val="56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6558A1" w:rsidRPr="006558A1">
        <w:rPr>
          <w:sz w:val="24"/>
          <w:szCs w:val="24"/>
        </w:rPr>
        <w:t>ieniądza</w:t>
      </w:r>
      <w:r>
        <w:rPr>
          <w:sz w:val="24"/>
          <w:szCs w:val="24"/>
        </w:rPr>
        <w:t xml:space="preserve"> – potwierdzenie przelewu</w:t>
      </w:r>
      <w:r w:rsidR="006558A1" w:rsidRPr="006558A1">
        <w:rPr>
          <w:sz w:val="24"/>
          <w:szCs w:val="24"/>
        </w:rPr>
        <w:t xml:space="preserve"> został</w:t>
      </w:r>
      <w:r>
        <w:rPr>
          <w:sz w:val="24"/>
          <w:szCs w:val="24"/>
        </w:rPr>
        <w:t>o załączone</w:t>
      </w:r>
      <w:r w:rsidR="006558A1" w:rsidRPr="006558A1">
        <w:rPr>
          <w:sz w:val="24"/>
          <w:szCs w:val="24"/>
        </w:rPr>
        <w:t xml:space="preserve"> do oferty,</w:t>
      </w:r>
    </w:p>
    <w:p w:rsidR="006558A1" w:rsidRPr="006558A1" w:rsidRDefault="006558A1" w:rsidP="00A405E1">
      <w:pPr>
        <w:pStyle w:val="Akapitzlist"/>
        <w:numPr>
          <w:ilvl w:val="0"/>
          <w:numId w:val="56"/>
        </w:numPr>
        <w:suppressAutoHyphens/>
        <w:jc w:val="both"/>
        <w:rPr>
          <w:szCs w:val="24"/>
          <w:u w:val="single"/>
        </w:rPr>
      </w:pPr>
      <w:r w:rsidRPr="006558A1">
        <w:rPr>
          <w:szCs w:val="24"/>
        </w:rPr>
        <w:t>innej niż pieniądz</w:t>
      </w:r>
      <w:r w:rsidR="001F5DA5">
        <w:rPr>
          <w:szCs w:val="24"/>
        </w:rPr>
        <w:t xml:space="preserve"> – </w:t>
      </w:r>
      <w:r w:rsidRPr="006558A1">
        <w:rPr>
          <w:szCs w:val="24"/>
        </w:rPr>
        <w:t xml:space="preserve">kopia </w:t>
      </w:r>
      <w:r w:rsidR="001F5DA5">
        <w:rPr>
          <w:szCs w:val="24"/>
        </w:rPr>
        <w:t>dokumentu wadialnego została załączona do</w:t>
      </w:r>
      <w:r w:rsidRPr="006558A1">
        <w:rPr>
          <w:szCs w:val="24"/>
        </w:rPr>
        <w:t xml:space="preserve"> ofer</w:t>
      </w:r>
      <w:r w:rsidR="001F5DA5">
        <w:rPr>
          <w:szCs w:val="24"/>
        </w:rPr>
        <w:t>ty</w:t>
      </w:r>
      <w:r w:rsidRPr="006558A1">
        <w:rPr>
          <w:szCs w:val="24"/>
        </w:rPr>
        <w:t>.</w:t>
      </w:r>
    </w:p>
    <w:p w:rsidR="00E16297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 xml:space="preserve">Gwarancja (poręczenie) musi być podpisana przez upoważnionego przedstawiciela Gwaranta. Podpis winien być sporządzony w sposób umożliwiający jego identyfikację np. złożony wraz z imienną pieczątką lub czytelny (z podaniem imienia i nazwiska). </w:t>
      </w:r>
      <w:r>
        <w:rPr>
          <w:b/>
          <w:szCs w:val="24"/>
          <w:u w:val="single"/>
        </w:rPr>
        <w:t xml:space="preserve">Z treści gwarancji (poręczenia) winno wynikać bezwarunkowe, na każde pisemne żądanie zgłoszone przez Zamawiającego w terminie związania </w:t>
      </w:r>
      <w:r w:rsidRPr="006F2070">
        <w:rPr>
          <w:b/>
          <w:szCs w:val="24"/>
          <w:u w:val="single"/>
        </w:rPr>
        <w:t>ofertą</w:t>
      </w:r>
      <w:r>
        <w:rPr>
          <w:b/>
          <w:szCs w:val="24"/>
          <w:u w:val="single"/>
        </w:rPr>
        <w:t xml:space="preserve">, zobowiązanie Gwaranta do wypłaty Zamawiającemu pełnej kwoty wadium w okolicznościach określonych w art. </w:t>
      </w:r>
      <w:r w:rsidRPr="00120050">
        <w:rPr>
          <w:b/>
          <w:szCs w:val="24"/>
          <w:u w:val="single"/>
        </w:rPr>
        <w:t xml:space="preserve">46 </w:t>
      </w:r>
      <w:r w:rsidRPr="001D3EFC">
        <w:rPr>
          <w:b/>
          <w:szCs w:val="24"/>
          <w:u w:val="single"/>
        </w:rPr>
        <w:t xml:space="preserve">ust. 4a i 5 </w:t>
      </w:r>
      <w:r>
        <w:rPr>
          <w:b/>
          <w:szCs w:val="24"/>
          <w:u w:val="single"/>
        </w:rPr>
        <w:t>ustawy Prawo zamówień publicznych</w:t>
      </w:r>
      <w:r>
        <w:rPr>
          <w:szCs w:val="24"/>
        </w:rPr>
        <w:t>.</w:t>
      </w:r>
    </w:p>
    <w:p w:rsidR="00E16297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>Wadium musi być wniesione najpóźniej do wyzna</w:t>
      </w:r>
      <w:r w:rsidR="00F440AF">
        <w:rPr>
          <w:szCs w:val="24"/>
        </w:rPr>
        <w:t>czonego terminu składania ofert</w:t>
      </w:r>
      <w:r>
        <w:rPr>
          <w:szCs w:val="24"/>
        </w:rPr>
        <w:t>.</w:t>
      </w:r>
    </w:p>
    <w:p w:rsidR="00E16297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>Wniesienie wadium w pieniądzu będzie skuteczne, jeżeli w podanym terminie znajdzie się na rachunku bankowym Zamawiającego.</w:t>
      </w:r>
    </w:p>
    <w:p w:rsidR="00E16297" w:rsidRPr="009B7CE5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/>
        <w:ind w:left="426" w:hanging="426"/>
        <w:jc w:val="both"/>
        <w:rPr>
          <w:szCs w:val="24"/>
          <w:u w:val="single"/>
        </w:rPr>
      </w:pPr>
      <w:r>
        <w:rPr>
          <w:szCs w:val="24"/>
        </w:rPr>
        <w:t>Wykonawca, który nie zabezpieczy oferty akceptowalną form</w:t>
      </w:r>
      <w:r w:rsidR="007B66D5">
        <w:rPr>
          <w:szCs w:val="24"/>
        </w:rPr>
        <w:t>ą wadium, zostanie wykluczony z </w:t>
      </w:r>
      <w:r>
        <w:rPr>
          <w:szCs w:val="24"/>
        </w:rPr>
        <w:t>postępowania, a jego oferta zostanie uznana za odrzuconą.</w:t>
      </w:r>
    </w:p>
    <w:p w:rsidR="00E16297" w:rsidRPr="00054AE4" w:rsidRDefault="00E16297" w:rsidP="00400A66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9B7CE5">
        <w:rPr>
          <w:szCs w:val="24"/>
        </w:rPr>
        <w:lastRenderedPageBreak/>
        <w:t>Zamawiający niezwłocznie dokona zwrotu wadium na wniosek Wykonawcy, który wycofał ofertę przed upływem terminu składania ofert.</w:t>
      </w:r>
    </w:p>
    <w:p w:rsidR="00E16297" w:rsidRPr="00054AE4" w:rsidRDefault="00E16297" w:rsidP="00054AE4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054AE4">
        <w:rPr>
          <w:szCs w:val="24"/>
        </w:rPr>
        <w:t>Wykonawca, którego oferta została wybrana, straci wadium wraz z odsetkami w przypadku, gdy:</w:t>
      </w:r>
    </w:p>
    <w:p w:rsidR="00054AE4" w:rsidRDefault="00054AE4" w:rsidP="00A405E1">
      <w:pPr>
        <w:numPr>
          <w:ilvl w:val="0"/>
          <w:numId w:val="57"/>
        </w:numPr>
        <w:suppressAutoHyphens/>
        <w:jc w:val="both"/>
        <w:rPr>
          <w:szCs w:val="24"/>
        </w:rPr>
      </w:pPr>
      <w:r>
        <w:rPr>
          <w:szCs w:val="24"/>
        </w:rPr>
        <w:t>odmówi podpisania umowy na warunkach określonych w ofercie,</w:t>
      </w:r>
    </w:p>
    <w:p w:rsidR="00054AE4" w:rsidRDefault="00054AE4" w:rsidP="00A405E1">
      <w:pPr>
        <w:numPr>
          <w:ilvl w:val="0"/>
          <w:numId w:val="57"/>
        </w:numPr>
        <w:suppressAutoHyphens/>
        <w:ind w:left="714" w:hanging="357"/>
        <w:jc w:val="both"/>
        <w:rPr>
          <w:szCs w:val="24"/>
        </w:rPr>
      </w:pPr>
      <w:r>
        <w:t>nie wniesie zabezpieczenia należytego wykonania umowy,</w:t>
      </w:r>
    </w:p>
    <w:p w:rsidR="00054AE4" w:rsidRPr="00054AE4" w:rsidRDefault="00054AE4" w:rsidP="00A405E1">
      <w:pPr>
        <w:pStyle w:val="Akapitzlist"/>
        <w:numPr>
          <w:ilvl w:val="0"/>
          <w:numId w:val="57"/>
        </w:numPr>
        <w:suppressAutoHyphens/>
        <w:spacing w:after="120"/>
        <w:ind w:left="714" w:hanging="357"/>
        <w:jc w:val="both"/>
        <w:rPr>
          <w:szCs w:val="24"/>
          <w:u w:val="single"/>
        </w:rPr>
      </w:pPr>
      <w:r w:rsidRPr="00054AE4">
        <w:rPr>
          <w:szCs w:val="24"/>
        </w:rPr>
        <w:t>zawarcie umowy stanie się niemożliwe z przyczyn leżących po stronie Wykonawcy.</w:t>
      </w:r>
    </w:p>
    <w:p w:rsidR="00E16297" w:rsidRPr="00054AE4" w:rsidRDefault="00E16297" w:rsidP="00054AE4">
      <w:pPr>
        <w:numPr>
          <w:ilvl w:val="0"/>
          <w:numId w:val="18"/>
        </w:numPr>
        <w:tabs>
          <w:tab w:val="clear" w:pos="0"/>
        </w:tabs>
        <w:suppressAutoHyphens/>
        <w:spacing w:before="120" w:after="120"/>
        <w:ind w:left="426" w:hanging="426"/>
        <w:jc w:val="both"/>
        <w:rPr>
          <w:szCs w:val="24"/>
          <w:u w:val="single"/>
        </w:rPr>
      </w:pPr>
      <w:r w:rsidRPr="00054AE4">
        <w:rPr>
          <w:szCs w:val="24"/>
        </w:rPr>
        <w:t>Zamawiający zatrzyma wadium wraz z odsetkami w przypadku, gdy Wykonawca w odpowiedzi na wezwanie, o którym mowa w art. 26 ust. 3 i 3a ustawy Pzp, z przyczyn leżących po jego stronie, nie złożył oświadczeń lub dokumentów potwierdzających okoliczności, o których mowa w art. 25 ust. 1 ustawy Pzp, oświadczenia, o którym mowa w art. 25a ust. 1 ustawy Pzp, pełnomocnictw lub nie wyraził zgody na poprawienie omyłki, o której mowa w art. 87 ust. 2 pkt 3 ustawy Pzp, co spowodowało brak możliwości wybrania oferty złożonej przez Wykonawcę jako najkorzystniejszej.</w:t>
      </w:r>
    </w:p>
    <w:p w:rsidR="00E16297" w:rsidRDefault="00E16297" w:rsidP="00E16297">
      <w:pPr>
        <w:pStyle w:val="Nagwek1"/>
      </w:pPr>
    </w:p>
    <w:p w:rsidR="00E16297" w:rsidRDefault="00E16297" w:rsidP="00E16297">
      <w:pPr>
        <w:pStyle w:val="Nagwek1"/>
      </w:pPr>
      <w:r>
        <w:t>VIII. Termin związania ofertą</w:t>
      </w:r>
      <w:bookmarkEnd w:id="24"/>
      <w:bookmarkEnd w:id="25"/>
      <w:r>
        <w:t xml:space="preserve"> </w:t>
      </w:r>
    </w:p>
    <w:p w:rsidR="00E16297" w:rsidRDefault="00E16297" w:rsidP="00E16297">
      <w:pPr>
        <w:pStyle w:val="Tekstpodstawowy3"/>
        <w:suppressAutoHyphens/>
        <w:ind w:right="-1"/>
        <w:rPr>
          <w:rFonts w:ascii="Times New Roman" w:hAnsi="Times New Roman"/>
          <w:b/>
        </w:rPr>
      </w:pPr>
    </w:p>
    <w:p w:rsidR="00E16297" w:rsidRDefault="00E16297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  <w:r w:rsidRPr="00932CA4">
        <w:rPr>
          <w:rFonts w:ascii="Times New Roman" w:hAnsi="Times New Roman"/>
          <w:color w:val="000000"/>
          <w:sz w:val="24"/>
          <w:szCs w:val="24"/>
        </w:rPr>
        <w:t xml:space="preserve">Termin związania ofertą wynosi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932CA4">
        <w:rPr>
          <w:rFonts w:ascii="Times New Roman" w:hAnsi="Times New Roman"/>
          <w:color w:val="000000"/>
          <w:sz w:val="24"/>
          <w:szCs w:val="24"/>
        </w:rPr>
        <w:t>0 dni.</w:t>
      </w:r>
      <w:r w:rsidRPr="00932CA4">
        <w:rPr>
          <w:rFonts w:ascii="Times New Roman" w:hAnsi="Times New Roman"/>
          <w:sz w:val="24"/>
          <w:szCs w:val="24"/>
        </w:rPr>
        <w:t xml:space="preserve"> Bieg terminu związan</w:t>
      </w:r>
      <w:r w:rsidR="00E479F5">
        <w:rPr>
          <w:rFonts w:ascii="Times New Roman" w:hAnsi="Times New Roman"/>
          <w:sz w:val="24"/>
          <w:szCs w:val="24"/>
        </w:rPr>
        <w:t>ia ofertą rozpoczyna się wraz z </w:t>
      </w:r>
      <w:r w:rsidRPr="00932CA4">
        <w:rPr>
          <w:rFonts w:ascii="Times New Roman" w:hAnsi="Times New Roman"/>
          <w:sz w:val="24"/>
          <w:szCs w:val="24"/>
        </w:rPr>
        <w:t>upływem terminu składania ofert.</w:t>
      </w:r>
    </w:p>
    <w:p w:rsidR="00E16297" w:rsidRDefault="00E16297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46111D" w:rsidRDefault="0046111D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46111D" w:rsidRPr="0046111D" w:rsidRDefault="0046111D" w:rsidP="0046111D">
      <w:pPr>
        <w:keepNext/>
        <w:jc w:val="center"/>
        <w:outlineLvl w:val="1"/>
        <w:rPr>
          <w:b/>
          <w:sz w:val="28"/>
        </w:rPr>
      </w:pPr>
      <w:r w:rsidRPr="0046111D">
        <w:rPr>
          <w:b/>
          <w:sz w:val="28"/>
        </w:rPr>
        <w:t xml:space="preserve">IX. </w:t>
      </w:r>
      <w:r w:rsidR="00902A25" w:rsidRPr="00902A25">
        <w:rPr>
          <w:b/>
          <w:sz w:val="28"/>
        </w:rPr>
        <w:t>Miejsce oraz termin składania i otwarcia ofert</w:t>
      </w:r>
      <w:r w:rsidRPr="0046111D">
        <w:rPr>
          <w:b/>
          <w:sz w:val="28"/>
        </w:rPr>
        <w:t xml:space="preserve"> </w:t>
      </w:r>
    </w:p>
    <w:p w:rsidR="0046111D" w:rsidRPr="0046111D" w:rsidRDefault="0046111D" w:rsidP="00E16297">
      <w:pPr>
        <w:pStyle w:val="Tekstpodstawowy3"/>
        <w:suppressAutoHyphens/>
        <w:ind w:right="-1"/>
        <w:jc w:val="both"/>
        <w:rPr>
          <w:rFonts w:ascii="Times New Roman" w:hAnsi="Times New Roman"/>
          <w:sz w:val="24"/>
          <w:szCs w:val="24"/>
        </w:rPr>
      </w:pPr>
    </w:p>
    <w:p w:rsidR="00514B13" w:rsidRPr="004C2C1C" w:rsidRDefault="00514B13" w:rsidP="00514B13">
      <w:pPr>
        <w:numPr>
          <w:ilvl w:val="1"/>
          <w:numId w:val="4"/>
        </w:numPr>
        <w:tabs>
          <w:tab w:val="clear" w:pos="1440"/>
        </w:tabs>
        <w:suppressAutoHyphens/>
        <w:ind w:left="426" w:right="-1" w:hanging="426"/>
        <w:jc w:val="both"/>
        <w:rPr>
          <w:b/>
        </w:rPr>
      </w:pPr>
      <w:r w:rsidRPr="00514B13">
        <w:rPr>
          <w:b/>
        </w:rPr>
        <w:t xml:space="preserve">Ofertę należy złożyć w zamkniętej kopercie w </w:t>
      </w:r>
      <w:r w:rsidR="004C2C1C" w:rsidRPr="004C2C1C">
        <w:rPr>
          <w:b/>
        </w:rPr>
        <w:t>Dziale Zamówień Publicznych BCO, ul. Ogrodowa 12, 15-027 Białystok (Budynek C, III piętro, obok Sekretariatu BCO)</w:t>
      </w:r>
      <w:r w:rsidR="004C2C1C" w:rsidRPr="004C2C1C">
        <w:rPr>
          <w:szCs w:val="24"/>
        </w:rPr>
        <w:t xml:space="preserve"> </w:t>
      </w:r>
      <w:r w:rsidR="004C2C1C" w:rsidRPr="004C2C1C">
        <w:rPr>
          <w:bCs/>
        </w:rPr>
        <w:t>w godzinach 07:30-15:00 (poniedziałek, wtorek, czwartek), 07:30-16:20 (środa), 07:30-13:30 (piątek),</w:t>
      </w:r>
      <w:r w:rsidR="004C2C1C" w:rsidRPr="004C2C1C">
        <w:rPr>
          <w:b/>
        </w:rPr>
        <w:t xml:space="preserve"> nie później niż w dniu </w:t>
      </w:r>
      <w:r w:rsidR="00037136">
        <w:rPr>
          <w:b/>
        </w:rPr>
        <w:t>20</w:t>
      </w:r>
      <w:r w:rsidR="004C2C1C" w:rsidRPr="004C2C1C">
        <w:rPr>
          <w:b/>
        </w:rPr>
        <w:t>.08.2019 r. do godz. 1</w:t>
      </w:r>
      <w:r w:rsidR="00D76C2F">
        <w:rPr>
          <w:b/>
        </w:rPr>
        <w:t>0</w:t>
      </w:r>
      <w:r w:rsidR="004C2C1C" w:rsidRPr="004C2C1C">
        <w:rPr>
          <w:b/>
        </w:rPr>
        <w:t>:00</w:t>
      </w:r>
      <w:r w:rsidRPr="004C2C1C">
        <w:rPr>
          <w:b/>
        </w:rPr>
        <w:t>.</w:t>
      </w:r>
    </w:p>
    <w:p w:rsidR="00514B13" w:rsidRPr="004C2C1C" w:rsidRDefault="00514B13" w:rsidP="00514B13">
      <w:pPr>
        <w:numPr>
          <w:ilvl w:val="1"/>
          <w:numId w:val="5"/>
        </w:numPr>
        <w:suppressAutoHyphens/>
        <w:spacing w:before="120" w:after="120"/>
        <w:ind w:hanging="436"/>
        <w:jc w:val="both"/>
      </w:pPr>
      <w:r w:rsidRPr="004C2C1C">
        <w:t xml:space="preserve">Kopertę należy zaadresować jak niżej: </w:t>
      </w:r>
    </w:p>
    <w:p w:rsidR="00514B13" w:rsidRPr="00607709" w:rsidRDefault="00607709" w:rsidP="00514B13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578" w:hanging="578"/>
        <w:jc w:val="center"/>
        <w:textAlignment w:val="baseline"/>
        <w:rPr>
          <w:b/>
        </w:rPr>
      </w:pPr>
      <w:r w:rsidRPr="00607709">
        <w:rPr>
          <w:b/>
        </w:rPr>
        <w:t>Białostockie Centrum Onkologii</w:t>
      </w:r>
      <w:r w:rsidRPr="00607709">
        <w:rPr>
          <w:b/>
          <w:spacing w:val="40"/>
        </w:rPr>
        <w:t xml:space="preserve"> </w:t>
      </w:r>
      <w:r w:rsidRPr="00607709">
        <w:rPr>
          <w:b/>
        </w:rPr>
        <w:t>im. M. Skłodowskiej - Curie w Białymstoku, ul. Ogrodowa 12, 15-027 Białystok</w:t>
      </w:r>
    </w:p>
    <w:p w:rsidR="00514B13" w:rsidRPr="00514B13" w:rsidRDefault="00514B13" w:rsidP="00514B13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578" w:hanging="578"/>
        <w:jc w:val="center"/>
        <w:textAlignment w:val="baseline"/>
        <w:rPr>
          <w:b/>
          <w:color w:val="000000"/>
        </w:rPr>
      </w:pPr>
      <w:r w:rsidRPr="004B0B68">
        <w:rPr>
          <w:b/>
        </w:rPr>
        <w:t xml:space="preserve">Oferta na </w:t>
      </w:r>
      <w:r w:rsidR="00622BDA" w:rsidRPr="00622BDA">
        <w:rPr>
          <w:b/>
          <w:szCs w:val="24"/>
        </w:rPr>
        <w:t>wykonanie dokumentacji projektowej pod budowę Breast Cancer Unit</w:t>
      </w:r>
    </w:p>
    <w:p w:rsidR="00514B13" w:rsidRPr="00514B13" w:rsidRDefault="00514B13" w:rsidP="00514B13">
      <w:pPr>
        <w:keepNext/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pct25" w:color="auto" w:fill="FFFFFF"/>
        <w:tabs>
          <w:tab w:val="left" w:pos="576"/>
        </w:tabs>
        <w:overflowPunct w:val="0"/>
        <w:autoSpaceDE w:val="0"/>
        <w:autoSpaceDN w:val="0"/>
        <w:adjustRightInd w:val="0"/>
        <w:ind w:left="576" w:hanging="576"/>
        <w:jc w:val="center"/>
        <w:textAlignment w:val="baseline"/>
        <w:rPr>
          <w:b/>
          <w:color w:val="000000"/>
        </w:rPr>
      </w:pPr>
      <w:r w:rsidRPr="00514B13">
        <w:rPr>
          <w:b/>
        </w:rPr>
        <w:t xml:space="preserve">NIE OTWIERAĆ PRZED </w:t>
      </w:r>
      <w:r w:rsidR="00690198" w:rsidRPr="00690198">
        <w:rPr>
          <w:b/>
          <w:color w:val="000000"/>
        </w:rPr>
        <w:t>UPŁYWEM TERMINU OTWARCIA OFERT</w:t>
      </w:r>
    </w:p>
    <w:p w:rsidR="00514B13" w:rsidRPr="00514B13" w:rsidRDefault="00514B13" w:rsidP="00514B13">
      <w:pPr>
        <w:suppressAutoHyphens/>
        <w:ind w:right="-1"/>
        <w:jc w:val="both"/>
      </w:pPr>
    </w:p>
    <w:p w:rsidR="00514B13" w:rsidRPr="00514B13" w:rsidRDefault="00514B13" w:rsidP="00514B13">
      <w:pPr>
        <w:numPr>
          <w:ilvl w:val="1"/>
          <w:numId w:val="5"/>
        </w:numPr>
        <w:suppressAutoHyphens/>
        <w:ind w:right="-1" w:hanging="436"/>
        <w:jc w:val="both"/>
      </w:pPr>
      <w:r w:rsidRPr="00514B13">
        <w:t>Koperta powinna  być opatrzona także nazwą i adresem Wykonawcy.</w:t>
      </w:r>
    </w:p>
    <w:p w:rsidR="00514B13" w:rsidRPr="00514B13" w:rsidRDefault="00514B13" w:rsidP="00514B13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 w:rsidRPr="00514B13">
        <w:t>Konsekwencje złożenia oferty niezgodnie z w/w opisem (np. potraktowanie oferty jako zwykłej korespondencji i nie dostarczenie jej na miejsce składania ofert w terminie określonym w SIWZ) ponosi Wykonawca.</w:t>
      </w:r>
    </w:p>
    <w:p w:rsidR="00514B13" w:rsidRPr="00683BDE" w:rsidRDefault="00683BDE" w:rsidP="00514B13">
      <w:pPr>
        <w:numPr>
          <w:ilvl w:val="0"/>
          <w:numId w:val="5"/>
        </w:numPr>
        <w:shd w:val="clear" w:color="auto" w:fill="FFFFFF"/>
        <w:suppressAutoHyphens/>
        <w:spacing w:before="120"/>
        <w:ind w:left="403" w:hanging="403"/>
        <w:jc w:val="both"/>
        <w:rPr>
          <w:b/>
        </w:rPr>
      </w:pPr>
      <w:r w:rsidRPr="00683BDE">
        <w:rPr>
          <w:b/>
        </w:rPr>
        <w:t xml:space="preserve">Otwarcie ofert nastąpi </w:t>
      </w:r>
      <w:r w:rsidRPr="00683BDE">
        <w:rPr>
          <w:b/>
          <w:iCs/>
        </w:rPr>
        <w:t>w</w:t>
      </w:r>
      <w:r w:rsidRPr="00683BDE">
        <w:rPr>
          <w:b/>
        </w:rPr>
        <w:t xml:space="preserve"> siedzibie Zamawiającego</w:t>
      </w:r>
      <w:r w:rsidRPr="00683BDE">
        <w:rPr>
          <w:b/>
          <w:iCs/>
        </w:rPr>
        <w:t xml:space="preserve"> w Dziale Zamówień Publicznych BCO w dniu, w którym upływa termin </w:t>
      </w:r>
      <w:r w:rsidRPr="00683BDE">
        <w:rPr>
          <w:b/>
        </w:rPr>
        <w:t>składania ofert,</w:t>
      </w:r>
      <w:r w:rsidRPr="00683BDE">
        <w:rPr>
          <w:b/>
          <w:bCs/>
          <w:iCs/>
        </w:rPr>
        <w:t xml:space="preserve"> o godz. 1</w:t>
      </w:r>
      <w:r w:rsidR="00D76C2F">
        <w:rPr>
          <w:b/>
          <w:bCs/>
          <w:iCs/>
        </w:rPr>
        <w:t>0</w:t>
      </w:r>
      <w:r w:rsidRPr="00683BDE">
        <w:rPr>
          <w:b/>
          <w:bCs/>
          <w:iCs/>
        </w:rPr>
        <w:t>:30</w:t>
      </w:r>
      <w:r w:rsidR="00514B13" w:rsidRPr="00683BDE">
        <w:rPr>
          <w:b/>
        </w:rPr>
        <w:t>.</w:t>
      </w:r>
    </w:p>
    <w:p w:rsidR="00514B13" w:rsidRPr="00514B13" w:rsidRDefault="00514B13" w:rsidP="00514B13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 w:rsidRPr="00514B13">
        <w:t xml:space="preserve">Wykonawcy mogą uczestniczyć w publicznej sesji otwarcia ofert. </w:t>
      </w:r>
    </w:p>
    <w:p w:rsidR="00514B13" w:rsidRPr="00514B13" w:rsidRDefault="00514B13" w:rsidP="00514B13">
      <w:pPr>
        <w:numPr>
          <w:ilvl w:val="1"/>
          <w:numId w:val="5"/>
        </w:numPr>
        <w:suppressAutoHyphens/>
        <w:spacing w:before="120"/>
        <w:ind w:right="-1" w:hanging="436"/>
        <w:jc w:val="both"/>
      </w:pPr>
      <w:r w:rsidRPr="00514B13">
        <w:t xml:space="preserve">Zamawiający niezwłocznie po otwarciu ofert zamieści na stronie internetowej </w:t>
      </w:r>
      <w:hyperlink r:id="rId10" w:history="1">
        <w:r w:rsidR="00C41465" w:rsidRPr="00600217">
          <w:rPr>
            <w:rStyle w:val="Hipercze"/>
          </w:rPr>
          <w:t>www.onkologia.bialystok.pl</w:t>
        </w:r>
      </w:hyperlink>
      <w:r w:rsidR="00C41465">
        <w:t xml:space="preserve"> </w:t>
      </w:r>
      <w:r w:rsidRPr="00514B13">
        <w:t>informacje dotyczące kwoty, jaką zamierza przeznaczyć na sfinansowanie zamówienia, firm oraz adresów wykonawców, którzy złożyli oferty w terminie, a także ceny, terminu wykonania zamówienia i warunków płatności zawartych w ofertach.</w:t>
      </w:r>
    </w:p>
    <w:p w:rsidR="00514B13" w:rsidRPr="00514B13" w:rsidRDefault="00514B13" w:rsidP="00514B13">
      <w:pPr>
        <w:suppressAutoHyphens/>
        <w:ind w:right="-1"/>
        <w:jc w:val="both"/>
      </w:pPr>
    </w:p>
    <w:p w:rsidR="00514B13" w:rsidRPr="00514B13" w:rsidRDefault="00514B13" w:rsidP="00514B13">
      <w:pPr>
        <w:keepNext/>
        <w:jc w:val="center"/>
        <w:outlineLvl w:val="1"/>
        <w:rPr>
          <w:b/>
          <w:sz w:val="28"/>
        </w:rPr>
      </w:pPr>
      <w:bookmarkStart w:id="27" w:name="_Toc72717335"/>
      <w:bookmarkStart w:id="28" w:name="_Toc95621019"/>
      <w:bookmarkStart w:id="29" w:name="_Toc95621120"/>
      <w:bookmarkStart w:id="30" w:name="_Toc95633503"/>
      <w:bookmarkStart w:id="31" w:name="_Toc95633603"/>
      <w:r w:rsidRPr="00514B13">
        <w:rPr>
          <w:b/>
          <w:sz w:val="28"/>
        </w:rPr>
        <w:lastRenderedPageBreak/>
        <w:t>X. Wskazanie osób uprawnionych do porozumiewania się z wykonawcami oraz informacje o sposobie porozumiewania się i przekazywania oświadczeń i dokumentów</w:t>
      </w:r>
      <w:bookmarkEnd w:id="27"/>
      <w:bookmarkEnd w:id="28"/>
      <w:bookmarkEnd w:id="29"/>
      <w:bookmarkEnd w:id="30"/>
      <w:bookmarkEnd w:id="31"/>
      <w:r w:rsidRPr="00514B13">
        <w:rPr>
          <w:b/>
          <w:sz w:val="28"/>
        </w:rPr>
        <w:t xml:space="preserve"> </w:t>
      </w:r>
    </w:p>
    <w:p w:rsidR="00514B13" w:rsidRPr="00514B13" w:rsidRDefault="00514B13" w:rsidP="00514B13"/>
    <w:p w:rsidR="00514B13" w:rsidRPr="00514B13" w:rsidRDefault="00321BDC" w:rsidP="00514B13">
      <w:pPr>
        <w:numPr>
          <w:ilvl w:val="3"/>
          <w:numId w:val="4"/>
        </w:num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4" w:color="auto"/>
        </w:pBdr>
        <w:shd w:val="pct15" w:color="000000" w:fill="FFFFFF"/>
        <w:tabs>
          <w:tab w:val="clear" w:pos="2880"/>
        </w:tabs>
        <w:suppressAutoHyphens/>
        <w:ind w:left="425" w:hanging="425"/>
        <w:jc w:val="both"/>
        <w:rPr>
          <w:color w:val="000000"/>
        </w:rPr>
      </w:pPr>
      <w:r w:rsidRPr="002C11F8">
        <w:rPr>
          <w:b/>
          <w:color w:val="000000"/>
        </w:rPr>
        <w:t>W sprawie procedury przetargowej należy porozumiewać się</w:t>
      </w:r>
      <w:r w:rsidRPr="002C11F8">
        <w:rPr>
          <w:color w:val="000000"/>
        </w:rPr>
        <w:t xml:space="preserve"> z Działem Zamówień Publicznych Białostockiego Centrum Onkologii, w godzinach 08:00-14:30 (poniedziałek, wtorek i czwartek), 08:00-16:00 (środa) i 08:00-13:15 (piątek), </w:t>
      </w:r>
      <w:r w:rsidRPr="002C11F8">
        <w:rPr>
          <w:iCs/>
          <w:color w:val="000000"/>
        </w:rPr>
        <w:t>tel. +48 856 64 67 08 i +48 856 78 41 08. Osoby do kontaktu: Adam Piszczatowski (Kierownik), Andrzej Klimczuk, Krzysztof Gut</w:t>
      </w:r>
      <w:r>
        <w:rPr>
          <w:iCs/>
          <w:color w:val="000000"/>
        </w:rPr>
        <w:t xml:space="preserve"> </w:t>
      </w:r>
      <w:r w:rsidRPr="002C11F8">
        <w:rPr>
          <w:iCs/>
          <w:color w:val="000000"/>
        </w:rPr>
        <w:t>i Elżbieta Boguska</w:t>
      </w:r>
      <w:r w:rsidRPr="002C11F8">
        <w:rPr>
          <w:color w:val="000000"/>
        </w:rPr>
        <w:t>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 w:after="120"/>
        <w:ind w:right="-1"/>
        <w:jc w:val="both"/>
      </w:pPr>
      <w:r w:rsidRPr="00514B13">
        <w:t xml:space="preserve">Oświadczenia, wnioski, zawiadomienia oraz informacje Zamawiający oraz Wykonawcy przekazują pisemnie lub drogą elektroniczną. </w:t>
      </w:r>
    </w:p>
    <w:p w:rsidR="00514B13" w:rsidRPr="00514B13" w:rsidRDefault="00514B13" w:rsidP="00400A66">
      <w:pPr>
        <w:numPr>
          <w:ilvl w:val="0"/>
          <w:numId w:val="14"/>
        </w:numPr>
        <w:tabs>
          <w:tab w:val="clear" w:pos="360"/>
        </w:tabs>
        <w:suppressAutoHyphens/>
        <w:ind w:left="709" w:hanging="357"/>
        <w:jc w:val="both"/>
      </w:pPr>
      <w:r w:rsidRPr="00514B13">
        <w:t xml:space="preserve">pisma należy przesyłać na adres: </w:t>
      </w:r>
      <w:r w:rsidR="00B80830" w:rsidRPr="00E91813">
        <w:t>Białostockie Centrum Onkologii</w:t>
      </w:r>
      <w:r w:rsidR="00B80830" w:rsidRPr="00E91813">
        <w:rPr>
          <w:spacing w:val="40"/>
        </w:rPr>
        <w:t xml:space="preserve"> </w:t>
      </w:r>
      <w:r w:rsidR="00B80830" w:rsidRPr="00E91813">
        <w:t xml:space="preserve">im. M. Skłodowskiej - Curie w Białymstoku, </w:t>
      </w:r>
      <w:r w:rsidR="00B80830" w:rsidRPr="00240A88">
        <w:t>ul.</w:t>
      </w:r>
      <w:r w:rsidR="00B80830" w:rsidRPr="00333198">
        <w:t xml:space="preserve"> Ogrodowa 12</w:t>
      </w:r>
      <w:r w:rsidR="00B80830">
        <w:t>, 15-027 Białystok</w:t>
      </w:r>
      <w:r w:rsidRPr="00514B13">
        <w:t>;</w:t>
      </w:r>
    </w:p>
    <w:p w:rsidR="00514B13" w:rsidRPr="00026DBC" w:rsidRDefault="00514B13" w:rsidP="00400A66">
      <w:pPr>
        <w:numPr>
          <w:ilvl w:val="0"/>
          <w:numId w:val="14"/>
        </w:numPr>
        <w:tabs>
          <w:tab w:val="clear" w:pos="360"/>
        </w:tabs>
        <w:suppressAutoHyphens/>
        <w:ind w:left="709" w:hanging="357"/>
        <w:jc w:val="both"/>
      </w:pPr>
      <w:r w:rsidRPr="00514B13">
        <w:t>listy elektroniczne należy przesyłać na adres</w:t>
      </w:r>
      <w:r w:rsidRPr="00026DBC">
        <w:t xml:space="preserve">: </w:t>
      </w:r>
      <w:hyperlink r:id="rId11" w:history="1">
        <w:r w:rsidR="00026DBC" w:rsidRPr="00600217">
          <w:rPr>
            <w:rStyle w:val="Hipercze"/>
            <w:bCs/>
          </w:rPr>
          <w:t>zam.publiczne@onkologia.bialystok.pl</w:t>
        </w:r>
      </w:hyperlink>
      <w:r w:rsidR="00026DBC">
        <w:rPr>
          <w:bCs/>
        </w:rPr>
        <w:t xml:space="preserve"> </w:t>
      </w:r>
    </w:p>
    <w:p w:rsidR="00514B13" w:rsidRPr="00514B13" w:rsidRDefault="00514B13" w:rsidP="00514B13">
      <w:pPr>
        <w:suppressAutoHyphens/>
        <w:spacing w:before="120"/>
        <w:ind w:left="349" w:right="-1"/>
        <w:jc w:val="both"/>
      </w:pPr>
      <w:r w:rsidRPr="00514B13">
        <w:t>Forma pisemna jest zastrzeżona dla oferty oraz zmian, poprawek, modyfikacji i uzupełnień oferty.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 xml:space="preserve">Wykonawca może zwracać się do Zamawiającego z wnioskiem o wyjaśnienie wszelkich wątpliwości związanych z SIWZ. Zamawiający udzieli wyjaśnień niezwłocznie, nie później niż na 2 dni przed upływem terminu składania ofert, pod warunkiem, że </w:t>
      </w:r>
      <w:r w:rsidRPr="00514B13">
        <w:rPr>
          <w:iCs/>
          <w:szCs w:val="24"/>
        </w:rPr>
        <w:t xml:space="preserve">wniosek o wyjaśnienie treści SIWZ wpłynie do Zamawiającego </w:t>
      </w:r>
      <w:r w:rsidRPr="00514B13">
        <w:rPr>
          <w:b/>
        </w:rPr>
        <w:t xml:space="preserve">nie później niż </w:t>
      </w:r>
      <w:r w:rsidR="00CB17B2">
        <w:rPr>
          <w:b/>
        </w:rPr>
        <w:t>29.07.2019</w:t>
      </w:r>
      <w:r w:rsidR="008418F2">
        <w:rPr>
          <w:b/>
        </w:rPr>
        <w:t xml:space="preserve"> </w:t>
      </w:r>
      <w:r w:rsidRPr="00514B13">
        <w:rPr>
          <w:b/>
        </w:rPr>
        <w:t xml:space="preserve">r. </w:t>
      </w:r>
      <w:r w:rsidRPr="00514B13">
        <w:t xml:space="preserve">Jeżeli </w:t>
      </w:r>
      <w:r w:rsidRPr="00514B13">
        <w:rPr>
          <w:iCs/>
          <w:szCs w:val="24"/>
        </w:rPr>
        <w:t>wniosek o wyjaśnienie treści SIWZ wpłynie do Zamawiającego w terminie późniejszym, Zamawiający może udzielić wyjaśnień albo pozostawić wniosek bez rozpoznania</w:t>
      </w:r>
      <w:r w:rsidRPr="00514B13">
        <w:t>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>Treść zapytań wraz z wyjaśnieniami zostanie przekazana jednocześnie wszystkim Wykonawcom, którym przekazano SIWZ, bez wskazania źródła zapytania.</w:t>
      </w:r>
    </w:p>
    <w:p w:rsidR="00514B13" w:rsidRPr="00514B13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>W uzasadnionych przypadkach, przed upływem terminu składania ofert, Zamawiający może zmienić treść SIWZ:</w:t>
      </w:r>
    </w:p>
    <w:p w:rsidR="00514B13" w:rsidRPr="00514B13" w:rsidRDefault="00514B13" w:rsidP="00514B13">
      <w:pPr>
        <w:numPr>
          <w:ilvl w:val="1"/>
          <w:numId w:val="6"/>
        </w:numPr>
        <w:tabs>
          <w:tab w:val="clear" w:pos="1287"/>
        </w:tabs>
        <w:suppressAutoHyphens/>
        <w:spacing w:before="120"/>
        <w:ind w:left="851" w:right="-1" w:hanging="437"/>
        <w:jc w:val="both"/>
      </w:pPr>
      <w:r w:rsidRPr="00514B13">
        <w:t>dokonaną zmianę Zamawiający przekaże niezwłocznie wszystkim Wykonawcom, którym przekazano SIWZ;</w:t>
      </w:r>
    </w:p>
    <w:p w:rsidR="00514B13" w:rsidRPr="00514B13" w:rsidRDefault="00514B13" w:rsidP="00514B13">
      <w:pPr>
        <w:numPr>
          <w:ilvl w:val="1"/>
          <w:numId w:val="6"/>
        </w:numPr>
        <w:tabs>
          <w:tab w:val="clear" w:pos="1287"/>
        </w:tabs>
        <w:suppressAutoHyphens/>
        <w:spacing w:before="120"/>
        <w:ind w:left="851" w:right="-1" w:hanging="437"/>
        <w:jc w:val="both"/>
      </w:pPr>
      <w:r w:rsidRPr="00514B13">
        <w:t>Zamawiający przedłuży termin składania ofert, jeżeli w wyniku zmiany treści SIWZ niezbędny jest dodatkowy czas na wprowadzenie zmian w ofertach.</w:t>
      </w:r>
    </w:p>
    <w:p w:rsidR="00514B13" w:rsidRPr="008530E4" w:rsidRDefault="00514B13" w:rsidP="00A405E1">
      <w:pPr>
        <w:numPr>
          <w:ilvl w:val="0"/>
          <w:numId w:val="39"/>
        </w:numPr>
        <w:suppressAutoHyphens/>
        <w:spacing w:before="120"/>
        <w:ind w:right="-1"/>
        <w:jc w:val="both"/>
      </w:pPr>
      <w:r w:rsidRPr="00514B13">
        <w:t xml:space="preserve">Dokonane wyjaśnienia i zmiany SIWZ Zamawiający zamieści na stronie internetowej </w:t>
      </w:r>
      <w:hyperlink r:id="rId12" w:history="1">
        <w:r w:rsidR="008530E4" w:rsidRPr="00600217">
          <w:rPr>
            <w:rStyle w:val="Hipercze"/>
          </w:rPr>
          <w:t>www.onkologia.bialystok.pl</w:t>
        </w:r>
      </w:hyperlink>
      <w:r w:rsidR="008530E4">
        <w:t xml:space="preserve"> </w:t>
      </w:r>
    </w:p>
    <w:p w:rsidR="00E16297" w:rsidRDefault="00E16297" w:rsidP="00E16297">
      <w:pPr>
        <w:pStyle w:val="Nagwek"/>
        <w:tabs>
          <w:tab w:val="clear" w:pos="4536"/>
          <w:tab w:val="clear" w:pos="9072"/>
        </w:tabs>
      </w:pPr>
    </w:p>
    <w:p w:rsidR="00E16297" w:rsidRDefault="00E16297" w:rsidP="00E16297">
      <w:pPr>
        <w:pStyle w:val="Nagwek"/>
        <w:tabs>
          <w:tab w:val="clear" w:pos="4536"/>
          <w:tab w:val="clear" w:pos="9072"/>
        </w:tabs>
      </w:pPr>
    </w:p>
    <w:p w:rsidR="00E16297" w:rsidRDefault="00E16297" w:rsidP="00E16297">
      <w:pPr>
        <w:pStyle w:val="Nagwek1"/>
      </w:pPr>
      <w:bookmarkStart w:id="32" w:name="_Toc69712014"/>
      <w:bookmarkStart w:id="33" w:name="_Toc78252985"/>
      <w:r>
        <w:t>XI. Zmiana i wycofywanie oferty</w:t>
      </w:r>
      <w:bookmarkEnd w:id="32"/>
      <w:bookmarkEnd w:id="33"/>
    </w:p>
    <w:p w:rsidR="00E16297" w:rsidRDefault="00E16297" w:rsidP="00E16297"/>
    <w:p w:rsidR="00E16297" w:rsidRDefault="00E16297" w:rsidP="00E16297">
      <w:pPr>
        <w:numPr>
          <w:ilvl w:val="0"/>
          <w:numId w:val="2"/>
        </w:numPr>
        <w:suppressAutoHyphens/>
        <w:spacing w:after="240"/>
        <w:ind w:left="391" w:hanging="391"/>
        <w:jc w:val="both"/>
      </w:pPr>
      <w:bookmarkStart w:id="34" w:name="_Toc69712015"/>
      <w:bookmarkStart w:id="35" w:name="_Toc78252986"/>
      <w:r>
        <w:t>Wykonawca może wprowadzić zmiany, poprawki, modyfikacje i uzupełnienia do złożonej oferty pod warunkiem, że Zamawiający otrzyma pisemne powiadomienie o wprowadzeniu zmian, poprawek, itp. przed terminem składania ofert.</w:t>
      </w:r>
    </w:p>
    <w:p w:rsidR="00E16297" w:rsidRDefault="00E16297" w:rsidP="00E16297">
      <w:pPr>
        <w:numPr>
          <w:ilvl w:val="0"/>
          <w:numId w:val="2"/>
        </w:numPr>
        <w:suppressAutoHyphens/>
        <w:ind w:right="-1"/>
        <w:jc w:val="both"/>
      </w:pPr>
      <w:r>
        <w:t>Wykonawca ma prawo przed upływem terminu składania ofert wycofać się z postępowania poprzez złożenie powiadomienia.</w:t>
      </w:r>
    </w:p>
    <w:p w:rsidR="00E16297" w:rsidRDefault="00E16297" w:rsidP="00E16297">
      <w:pPr>
        <w:pStyle w:val="Nagwek1"/>
      </w:pPr>
    </w:p>
    <w:p w:rsidR="00E16297" w:rsidRDefault="00E16297" w:rsidP="00E16297">
      <w:pPr>
        <w:pStyle w:val="Nagwek1"/>
      </w:pPr>
      <w:r>
        <w:t>XII. Opis sposobu obliczenia ceny</w:t>
      </w:r>
      <w:bookmarkEnd w:id="34"/>
      <w:bookmarkEnd w:id="35"/>
      <w:r>
        <w:t xml:space="preserve"> oferty</w:t>
      </w:r>
    </w:p>
    <w:p w:rsidR="00E16297" w:rsidRDefault="00E16297" w:rsidP="00E16297"/>
    <w:p w:rsidR="00BE422A" w:rsidRDefault="00BE422A" w:rsidP="00045B41">
      <w:pPr>
        <w:numPr>
          <w:ilvl w:val="6"/>
          <w:numId w:val="4"/>
        </w:numPr>
        <w:tabs>
          <w:tab w:val="clear" w:pos="5040"/>
        </w:tabs>
        <w:spacing w:after="120"/>
        <w:ind w:left="426" w:hanging="426"/>
        <w:jc w:val="both"/>
        <w:rPr>
          <w:color w:val="000000"/>
        </w:rPr>
      </w:pPr>
      <w:bookmarkStart w:id="36" w:name="_Toc69712016"/>
      <w:bookmarkStart w:id="37" w:name="_Toc78252987"/>
      <w:r>
        <w:rPr>
          <w:color w:val="000000"/>
        </w:rPr>
        <w:t xml:space="preserve">Cena ofertowa jest ceną ryczałtową. Cena ofertowa musi obejmować </w:t>
      </w:r>
      <w:r w:rsidR="00A9461E" w:rsidRPr="007A186E">
        <w:rPr>
          <w:szCs w:val="24"/>
        </w:rPr>
        <w:t>wykonanie kompletnej dokumentacji rozbiórkowej i wielobranżowej dokumentacji projektowej i kosztorysowej pod budowę budynku przeznaczonego na Breast Cancer Unit</w:t>
      </w:r>
      <w:r w:rsidR="00A9461E" w:rsidRPr="00C90512">
        <w:rPr>
          <w:szCs w:val="24"/>
        </w:rPr>
        <w:t>, zgodnie z</w:t>
      </w:r>
      <w:r w:rsidR="00A9461E">
        <w:rPr>
          <w:szCs w:val="24"/>
        </w:rPr>
        <w:t>e</w:t>
      </w:r>
      <w:r w:rsidR="00A9461E" w:rsidRPr="00C90512">
        <w:rPr>
          <w:szCs w:val="24"/>
        </w:rPr>
        <w:t xml:space="preserve"> </w:t>
      </w:r>
      <w:r w:rsidR="00A9461E">
        <w:rPr>
          <w:szCs w:val="24"/>
        </w:rPr>
        <w:t xml:space="preserve">Szczegółowym </w:t>
      </w:r>
      <w:r w:rsidR="00A9461E">
        <w:t xml:space="preserve">opisem </w:t>
      </w:r>
      <w:r w:rsidR="00A9461E">
        <w:lastRenderedPageBreak/>
        <w:t xml:space="preserve">przedmiotu zamówienia stanowiącym załącznik nr 2 do SIWZ </w:t>
      </w:r>
      <w:r w:rsidR="00A9461E">
        <w:rPr>
          <w:color w:val="000000"/>
          <w:szCs w:val="24"/>
        </w:rPr>
        <w:t xml:space="preserve">na warunkach określonych w </w:t>
      </w:r>
      <w:r w:rsidR="00A9461E">
        <w:t>określony we wzorze umowy stanowiącym załącznik nr 8 do SIWZ</w:t>
      </w:r>
      <w:r w:rsidR="00272D64">
        <w:t xml:space="preserve">, łącznie ze </w:t>
      </w:r>
      <w:r w:rsidR="00272D64">
        <w:rPr>
          <w:szCs w:val="24"/>
        </w:rPr>
        <w:t>sprawowaniem nadzoru autorskiego</w:t>
      </w:r>
      <w:r w:rsidR="00A9461E">
        <w:t>.</w:t>
      </w:r>
    </w:p>
    <w:p w:rsidR="00BE422A" w:rsidRPr="003821A1" w:rsidRDefault="00BE422A" w:rsidP="00045B41">
      <w:pPr>
        <w:numPr>
          <w:ilvl w:val="6"/>
          <w:numId w:val="4"/>
        </w:numPr>
        <w:tabs>
          <w:tab w:val="clear" w:pos="5040"/>
        </w:tabs>
        <w:spacing w:after="120"/>
        <w:ind w:left="426" w:hanging="426"/>
        <w:jc w:val="both"/>
        <w:rPr>
          <w:color w:val="000000"/>
        </w:rPr>
      </w:pPr>
      <w:r>
        <w:t>Cena ofertowa musi być wyrażona w złotych polskich z dokładnością do dwóch miejsc po przecinku.</w:t>
      </w:r>
      <w:r w:rsidR="003F2AAD">
        <w:t xml:space="preserve"> </w:t>
      </w:r>
      <w:r w:rsidR="003F2AAD" w:rsidRPr="003821A1">
        <w:t>Należy ją podać w formularzu ofertowym wg załącznika nr 1 do SIWZ, przy czym należy dokonać jej podziału na elementy składowe określone w treści tego formularza.</w:t>
      </w:r>
    </w:p>
    <w:p w:rsidR="00E16297" w:rsidRPr="001C731C" w:rsidRDefault="00BE422A" w:rsidP="00045B41">
      <w:pPr>
        <w:numPr>
          <w:ilvl w:val="6"/>
          <w:numId w:val="4"/>
        </w:numPr>
        <w:tabs>
          <w:tab w:val="clear" w:pos="5040"/>
        </w:tabs>
        <w:spacing w:after="120"/>
        <w:ind w:left="426" w:hanging="426"/>
        <w:jc w:val="both"/>
      </w:pPr>
      <w:r w:rsidRPr="00BE422A">
        <w:rPr>
          <w:szCs w:val="24"/>
        </w:rPr>
        <w:t>Jeżeli Wykonawca złoży ofertę, której wybór prowadziłby do powstania u Zamawiającego obowiązku podatkowego zgodnie z przepisami o podatku od</w:t>
      </w:r>
      <w:r w:rsidR="005D2CA5">
        <w:rPr>
          <w:szCs w:val="24"/>
        </w:rPr>
        <w:t xml:space="preserve"> towarów i usług, Zamawiający w </w:t>
      </w:r>
      <w:r w:rsidRPr="00BE422A">
        <w:rPr>
          <w:szCs w:val="24"/>
        </w:rPr>
        <w:t>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E16297" w:rsidRDefault="00E16297" w:rsidP="00E16297">
      <w:pPr>
        <w:pStyle w:val="Nagwek"/>
        <w:tabs>
          <w:tab w:val="clear" w:pos="4536"/>
          <w:tab w:val="clear" w:pos="9072"/>
        </w:tabs>
        <w:spacing w:after="120"/>
        <w:ind w:left="709"/>
      </w:pPr>
    </w:p>
    <w:p w:rsidR="00E16297" w:rsidRDefault="00E16297" w:rsidP="00E16297">
      <w:pPr>
        <w:pStyle w:val="Nagwek1"/>
      </w:pPr>
      <w:r>
        <w:t xml:space="preserve">XIII. Opis kryteriów wyboru oferty z podaniem ich znaczenia i opis sposobu </w:t>
      </w:r>
    </w:p>
    <w:p w:rsidR="00E16297" w:rsidRDefault="00E16297" w:rsidP="00E16297">
      <w:pPr>
        <w:pStyle w:val="Nagwek1"/>
      </w:pPr>
      <w:r>
        <w:t>oceny ofert</w:t>
      </w:r>
      <w:bookmarkEnd w:id="36"/>
      <w:bookmarkEnd w:id="37"/>
    </w:p>
    <w:p w:rsidR="00E16297" w:rsidRDefault="00E16297" w:rsidP="00E16297">
      <w:pPr>
        <w:suppressAutoHyphens/>
        <w:ind w:right="-1"/>
        <w:jc w:val="both"/>
        <w:rPr>
          <w:b/>
        </w:rPr>
      </w:pPr>
    </w:p>
    <w:p w:rsidR="00E16297" w:rsidRPr="00D45E3C" w:rsidRDefault="00E16297" w:rsidP="00BF26E0">
      <w:pPr>
        <w:numPr>
          <w:ilvl w:val="0"/>
          <w:numId w:val="11"/>
        </w:numPr>
        <w:suppressAutoHyphens/>
        <w:spacing w:before="120"/>
        <w:ind w:right="-1"/>
        <w:jc w:val="both"/>
      </w:pPr>
      <w:r w:rsidRPr="00D45E3C">
        <w:t>Przy wyborze najkorzystniejszej oferty Zamawiający będzie się kierował kryteriami:</w:t>
      </w:r>
    </w:p>
    <w:p w:rsidR="00E16297" w:rsidRPr="00D45E3C" w:rsidRDefault="00E16297" w:rsidP="00E16297">
      <w:pPr>
        <w:pStyle w:val="Nagwek7"/>
        <w:spacing w:after="120"/>
        <w:ind w:right="0"/>
      </w:pPr>
      <w:r w:rsidRPr="00D45E3C">
        <w:t xml:space="preserve">A.  Cena ofertowa – </w:t>
      </w:r>
      <w:r w:rsidR="00D02364">
        <w:t>5</w:t>
      </w:r>
      <w:r w:rsidRPr="00D45E3C">
        <w:t>0%</w:t>
      </w: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</w:rPr>
      </w:pPr>
      <w:r w:rsidRPr="00D45E3C">
        <w:rPr>
          <w:b/>
        </w:rPr>
        <w:t>liczonym wg wzoru:</w:t>
      </w:r>
    </w:p>
    <w:p w:rsidR="00E16297" w:rsidRPr="00D45E3C" w:rsidRDefault="00E16297" w:rsidP="00E16297">
      <w:pPr>
        <w:suppressAutoHyphens/>
        <w:spacing w:before="120"/>
        <w:ind w:left="426"/>
        <w:jc w:val="both"/>
        <w:rPr>
          <w:b/>
          <w:lang w:val="en-US"/>
        </w:rPr>
      </w:pPr>
      <w:r w:rsidRPr="00D45E3C">
        <w:rPr>
          <w:b/>
        </w:rPr>
        <w:t>                     </w:t>
      </w:r>
      <w:r w:rsidRPr="00D45E3C">
        <w:rPr>
          <w:b/>
          <w:lang w:val="en-US"/>
        </w:rPr>
        <w:t>C</w:t>
      </w:r>
      <w:r w:rsidRPr="00D45E3C">
        <w:rPr>
          <w:b/>
          <w:vertAlign w:val="subscript"/>
          <w:lang w:val="en-US"/>
        </w:rPr>
        <w:t>min</w:t>
      </w:r>
    </w:p>
    <w:p w:rsidR="00E16297" w:rsidRPr="00D45E3C" w:rsidRDefault="003879A9" w:rsidP="00E16297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109854</wp:posOffset>
                </wp:positionV>
                <wp:extent cx="1005840" cy="0"/>
                <wp:effectExtent l="0" t="0" r="22860" b="19050"/>
                <wp:wrapNone/>
                <wp:docPr id="4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5pt,8.65pt" to="143.5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i3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BCNF&#10;OtDoWSiOHh5Db3rjCgip1NaG6uhJvZpnTb87pHTVErXnkePb2UBeFjKSdylh4wzcsOu/aAYx5OB1&#10;bNSpsV2AhBagU9TjfNODnzyicJil6XSeg2x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"/>
            </w:pict>
          </mc:Fallback>
        </mc:AlternateContent>
      </w:r>
      <w:r w:rsidR="00E16297" w:rsidRPr="00D45E3C">
        <w:rPr>
          <w:rFonts w:ascii="Times New Roman" w:hAnsi="Times New Roman"/>
          <w:lang w:val="en-US"/>
        </w:rPr>
        <w:t xml:space="preserve">   C</w:t>
      </w:r>
      <w:r w:rsidR="00E16297" w:rsidRPr="00D45E3C">
        <w:rPr>
          <w:rFonts w:ascii="Times New Roman" w:hAnsi="Times New Roman"/>
          <w:vertAlign w:val="subscript"/>
          <w:lang w:val="en-US"/>
        </w:rPr>
        <w:t>of</w:t>
      </w:r>
      <w:r w:rsidR="00E16297" w:rsidRPr="00D45E3C">
        <w:rPr>
          <w:rFonts w:ascii="Times New Roman" w:hAnsi="Times New Roman"/>
          <w:lang w:val="en-US"/>
        </w:rPr>
        <w:t xml:space="preserve"> =                            x </w:t>
      </w:r>
      <w:r w:rsidR="00D02364">
        <w:rPr>
          <w:rFonts w:ascii="Times New Roman" w:hAnsi="Times New Roman"/>
          <w:lang w:val="en-US"/>
        </w:rPr>
        <w:t>5</w:t>
      </w:r>
      <w:r w:rsidR="00E16297">
        <w:rPr>
          <w:rFonts w:ascii="Times New Roman" w:hAnsi="Times New Roman"/>
          <w:lang w:val="en-US"/>
        </w:rPr>
        <w:t>0</w:t>
      </w:r>
      <w:r w:rsidR="00E16297" w:rsidRPr="00D45E3C">
        <w:rPr>
          <w:rFonts w:ascii="Times New Roman" w:hAnsi="Times New Roman"/>
          <w:lang w:val="en-US"/>
        </w:rPr>
        <w:t xml:space="preserve"> pkt</w:t>
      </w:r>
    </w:p>
    <w:p w:rsidR="00E16297" w:rsidRPr="00D45E3C" w:rsidRDefault="00E16297" w:rsidP="00E16297">
      <w:pPr>
        <w:pStyle w:val="Nagwek5"/>
        <w:suppressAutoHyphens/>
        <w:ind w:left="426"/>
        <w:rPr>
          <w:rFonts w:ascii="Times New Roman" w:hAnsi="Times New Roman"/>
          <w:lang w:val="en-US"/>
        </w:rPr>
      </w:pPr>
      <w:r w:rsidRPr="00D45E3C">
        <w:rPr>
          <w:rFonts w:ascii="Times New Roman" w:hAnsi="Times New Roman"/>
          <w:lang w:val="en-US"/>
        </w:rPr>
        <w:t xml:space="preserve">                      C</w:t>
      </w:r>
      <w:r w:rsidRPr="00D45E3C">
        <w:rPr>
          <w:rFonts w:ascii="Times New Roman" w:hAnsi="Times New Roman"/>
          <w:vertAlign w:val="subscript"/>
          <w:lang w:val="en-US"/>
        </w:rPr>
        <w:t>of bad</w:t>
      </w: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  <w:lang w:val="en-US"/>
        </w:rPr>
      </w:pP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</w:rPr>
      </w:pPr>
      <w:r w:rsidRPr="00D45E3C">
        <w:rPr>
          <w:b/>
        </w:rPr>
        <w:t>gdzie:</w:t>
      </w:r>
    </w:p>
    <w:p w:rsidR="00E16297" w:rsidRPr="00D45E3C" w:rsidRDefault="00E16297" w:rsidP="00E16297">
      <w:pPr>
        <w:suppressAutoHyphens/>
        <w:spacing w:line="360" w:lineRule="atLeast"/>
        <w:ind w:left="426" w:right="-1"/>
        <w:jc w:val="both"/>
        <w:rPr>
          <w:b/>
        </w:rPr>
      </w:pPr>
      <w:r w:rsidRPr="00D45E3C">
        <w:rPr>
          <w:b/>
        </w:rPr>
        <w:t>C</w:t>
      </w:r>
      <w:r w:rsidRPr="00D45E3C">
        <w:rPr>
          <w:b/>
          <w:vertAlign w:val="subscript"/>
        </w:rPr>
        <w:t>of bad</w:t>
      </w:r>
      <w:r w:rsidRPr="00D45E3C">
        <w:rPr>
          <w:b/>
        </w:rPr>
        <w:t xml:space="preserve">   – </w:t>
      </w:r>
      <w:r w:rsidRPr="00D45E3C">
        <w:t>cena ofertowa brutto badanej oferty,</w:t>
      </w:r>
      <w:r w:rsidRPr="00D45E3C">
        <w:rPr>
          <w:b/>
        </w:rPr>
        <w:t xml:space="preserve"> </w:t>
      </w:r>
    </w:p>
    <w:p w:rsidR="00E16297" w:rsidRPr="00D45E3C" w:rsidRDefault="00E16297" w:rsidP="00E16297">
      <w:pPr>
        <w:suppressAutoHyphens/>
        <w:spacing w:before="120" w:after="120"/>
        <w:ind w:left="1418" w:hanging="992"/>
        <w:jc w:val="both"/>
        <w:rPr>
          <w:b/>
        </w:rPr>
      </w:pPr>
      <w:r w:rsidRPr="00D45E3C">
        <w:rPr>
          <w:b/>
        </w:rPr>
        <w:t>C</w:t>
      </w:r>
      <w:r w:rsidRPr="00D45E3C">
        <w:rPr>
          <w:b/>
          <w:vertAlign w:val="subscript"/>
        </w:rPr>
        <w:t xml:space="preserve">min </w:t>
      </w:r>
      <w:r w:rsidRPr="00D45E3C">
        <w:rPr>
          <w:b/>
        </w:rPr>
        <w:t xml:space="preserve">– </w:t>
      </w:r>
      <w:r>
        <w:rPr>
          <w:b/>
        </w:rPr>
        <w:t xml:space="preserve">  </w:t>
      </w:r>
      <w:r w:rsidRPr="00D45E3C">
        <w:t xml:space="preserve">najniższa </w:t>
      </w:r>
      <w:r>
        <w:t>zaoferowana</w:t>
      </w:r>
      <w:r w:rsidRPr="00D45E3C">
        <w:t xml:space="preserve"> cena ofertowa brutto spośród ofert niepodlegających odrzuceniu;</w:t>
      </w:r>
    </w:p>
    <w:p w:rsidR="00565308" w:rsidRDefault="00565308" w:rsidP="00E16297">
      <w:pPr>
        <w:suppressAutoHyphens/>
        <w:spacing w:before="120" w:after="120"/>
        <w:ind w:left="992" w:hanging="566"/>
        <w:jc w:val="both"/>
        <w:rPr>
          <w:b/>
        </w:rPr>
      </w:pPr>
    </w:p>
    <w:p w:rsidR="00E16297" w:rsidRDefault="002D52BD" w:rsidP="00E16297">
      <w:pPr>
        <w:suppressAutoHyphens/>
        <w:spacing w:before="120" w:after="120"/>
        <w:ind w:left="993" w:hanging="566"/>
        <w:jc w:val="both"/>
      </w:pPr>
      <w:r>
        <w:rPr>
          <w:b/>
        </w:rPr>
        <w:t>B</w:t>
      </w:r>
      <w:r w:rsidR="00E16297" w:rsidRPr="00D45E3C">
        <w:rPr>
          <w:b/>
        </w:rPr>
        <w:t xml:space="preserve">.  </w:t>
      </w:r>
      <w:r w:rsidR="000B64E6">
        <w:rPr>
          <w:b/>
          <w:szCs w:val="24"/>
        </w:rPr>
        <w:t>D</w:t>
      </w:r>
      <w:r w:rsidR="000B64E6" w:rsidRPr="00E159B0">
        <w:rPr>
          <w:b/>
          <w:szCs w:val="24"/>
        </w:rPr>
        <w:t>oświadczenie osób wyznaczonych do opracowania dokumentacji projektowej – 50 %.</w:t>
      </w:r>
    </w:p>
    <w:p w:rsidR="00087418" w:rsidRPr="00E159B0" w:rsidRDefault="00087418" w:rsidP="00D923D9">
      <w:pPr>
        <w:spacing w:after="120"/>
        <w:ind w:left="426"/>
        <w:jc w:val="both"/>
        <w:rPr>
          <w:szCs w:val="24"/>
        </w:rPr>
      </w:pPr>
      <w:r w:rsidRPr="00E159B0">
        <w:rPr>
          <w:szCs w:val="24"/>
        </w:rPr>
        <w:t>W kryterium „</w:t>
      </w:r>
      <w:r w:rsidRPr="00E159B0">
        <w:rPr>
          <w:b/>
          <w:szCs w:val="24"/>
        </w:rPr>
        <w:t>doświadczenie osób wyznaczonych do opracowania dokumentacji projektowej</w:t>
      </w:r>
      <w:r w:rsidRPr="00E159B0">
        <w:rPr>
          <w:szCs w:val="24"/>
        </w:rPr>
        <w:t xml:space="preserve">” Zamawiający będzie oceniał doświadczenie osób, </w:t>
      </w:r>
      <w:r w:rsidRPr="00E159B0">
        <w:rPr>
          <w:color w:val="000000" w:themeColor="text1"/>
          <w:szCs w:val="24"/>
        </w:rPr>
        <w:t>które Wykonawca zamierza skierować do realizacji zamówienia</w:t>
      </w:r>
      <w:r w:rsidRPr="00E159B0">
        <w:rPr>
          <w:szCs w:val="24"/>
        </w:rPr>
        <w:t>, w następujący sposób: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architektonicznej: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architektonicznej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architektonicznej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 xml:space="preserve">; 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konstrukcyjno-budowlanej: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lastRenderedPageBreak/>
        <w:t xml:space="preserve">za opracowanie w okresie ostatnich 10 lat projektu budowlanego i wykonawczego w zakresie branży konstrukcyjno-budowlanej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konstrukcyjno-budowlanej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instalacyjnej w zakresie instalacji sanitarnych: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sanitarnej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sanitarnej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>osoba wskazana na projektanta w specjalności instalacyjnej w zakresie instalacji i urządzeń elektrycznych: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elektrycznej dla budowy lub rozbudowy lub przebudowy dwóch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2 pkt</w:t>
      </w:r>
      <w:r w:rsidRPr="00E159B0">
        <w:rPr>
          <w:szCs w:val="24"/>
        </w:rPr>
        <w:t xml:space="preserve">, trzech </w:t>
      </w:r>
      <w:r w:rsidRPr="00E159B0">
        <w:rPr>
          <w:color w:val="000000" w:themeColor="text1"/>
          <w:szCs w:val="24"/>
        </w:rPr>
        <w:t xml:space="preserve">obiektów służby zdrowia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>3 pkt</w:t>
      </w:r>
      <w:r w:rsidRPr="00E159B0">
        <w:rPr>
          <w:szCs w:val="24"/>
        </w:rPr>
        <w:t xml:space="preserve"> (ale maksymalnie </w:t>
      </w:r>
      <w:r w:rsidRPr="00E159B0">
        <w:rPr>
          <w:b/>
          <w:szCs w:val="24"/>
        </w:rPr>
        <w:t>4 punkty</w:t>
      </w:r>
      <w:r w:rsidRPr="00E159B0">
        <w:rPr>
          <w:szCs w:val="24"/>
        </w:rPr>
        <w:t xml:space="preserve"> za cztery i więcej obiektów </w:t>
      </w:r>
      <w:r w:rsidRPr="00E159B0">
        <w:rPr>
          <w:color w:val="000000" w:themeColor="text1"/>
          <w:szCs w:val="24"/>
        </w:rPr>
        <w:t>służby zdrowia)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pStyle w:val="Akapitzlist"/>
        <w:numPr>
          <w:ilvl w:val="0"/>
          <w:numId w:val="52"/>
        </w:numPr>
        <w:suppressAutoHyphens/>
        <w:spacing w:after="120"/>
        <w:ind w:left="1134" w:hanging="283"/>
        <w:jc w:val="both"/>
        <w:rPr>
          <w:szCs w:val="24"/>
        </w:rPr>
      </w:pPr>
      <w:r w:rsidRPr="00E159B0">
        <w:rPr>
          <w:szCs w:val="24"/>
        </w:rPr>
        <w:t xml:space="preserve">za opracowanie w okresie ostatnich 10 lat projektu budowlanego i wykonawczego w zakresie branży elektrycznej dla budowy lub rozbudowy lub przebudowy </w:t>
      </w:r>
      <w:r w:rsidRPr="00E159B0">
        <w:rPr>
          <w:color w:val="000000" w:themeColor="text1"/>
          <w:szCs w:val="24"/>
        </w:rPr>
        <w:t xml:space="preserve">oddziału szpitalnego chirurgii z blokiem operacyjnym lub oddziału szpitalnego (pracowni szpitalnej) rentgenodiagnostyki </w:t>
      </w:r>
      <w:r w:rsidRPr="00E159B0">
        <w:rPr>
          <w:szCs w:val="24"/>
        </w:rPr>
        <w:t xml:space="preserve">– </w:t>
      </w:r>
      <w:r w:rsidRPr="00E159B0">
        <w:rPr>
          <w:b/>
          <w:szCs w:val="24"/>
        </w:rPr>
        <w:t xml:space="preserve">3 pkt </w:t>
      </w:r>
      <w:r w:rsidRPr="00E159B0">
        <w:rPr>
          <w:szCs w:val="24"/>
        </w:rPr>
        <w:t xml:space="preserve">(ale maksymalnie </w:t>
      </w:r>
      <w:r w:rsidRPr="00E159B0">
        <w:rPr>
          <w:b/>
          <w:szCs w:val="24"/>
        </w:rPr>
        <w:t>6 punktów</w:t>
      </w:r>
      <w:r w:rsidRPr="00E159B0">
        <w:rPr>
          <w:szCs w:val="24"/>
        </w:rPr>
        <w:t xml:space="preserve"> za dwie i więcej takich </w:t>
      </w:r>
      <w:r w:rsidRPr="00E159B0">
        <w:rPr>
          <w:color w:val="000000" w:themeColor="text1"/>
          <w:szCs w:val="24"/>
        </w:rPr>
        <w:t>realizacji)</w:t>
      </w:r>
      <w:r w:rsidRPr="00E159B0">
        <w:rPr>
          <w:szCs w:val="24"/>
        </w:rPr>
        <w:t>;</w:t>
      </w:r>
    </w:p>
    <w:p w:rsidR="00087418" w:rsidRPr="00E159B0" w:rsidRDefault="00087418" w:rsidP="00A405E1">
      <w:pPr>
        <w:numPr>
          <w:ilvl w:val="3"/>
          <w:numId w:val="51"/>
        </w:numPr>
        <w:overflowPunct w:val="0"/>
        <w:autoSpaceDE w:val="0"/>
        <w:autoSpaceDN w:val="0"/>
        <w:adjustRightInd w:val="0"/>
        <w:spacing w:after="120"/>
        <w:ind w:left="851" w:hanging="284"/>
        <w:jc w:val="both"/>
        <w:rPr>
          <w:szCs w:val="24"/>
        </w:rPr>
      </w:pPr>
      <w:r w:rsidRPr="00E159B0">
        <w:rPr>
          <w:szCs w:val="24"/>
        </w:rPr>
        <w:t xml:space="preserve">osoba wskazana do pełnienia funkcji </w:t>
      </w:r>
      <w:r w:rsidRPr="00E159B0">
        <w:rPr>
          <w:color w:val="000000" w:themeColor="text1"/>
          <w:szCs w:val="24"/>
        </w:rPr>
        <w:t>technologa medycznego</w:t>
      </w:r>
      <w:r w:rsidRPr="00E159B0">
        <w:rPr>
          <w:szCs w:val="24"/>
        </w:rPr>
        <w:t>:</w:t>
      </w:r>
    </w:p>
    <w:p w:rsidR="00045B41" w:rsidRPr="00045B41" w:rsidRDefault="009513FD" w:rsidP="00A405E1">
      <w:pPr>
        <w:pStyle w:val="Akapitzlist"/>
        <w:numPr>
          <w:ilvl w:val="0"/>
          <w:numId w:val="53"/>
        </w:numPr>
        <w:suppressAutoHyphens/>
        <w:spacing w:before="120" w:after="120"/>
        <w:ind w:hanging="296"/>
        <w:jc w:val="both"/>
      </w:pPr>
      <w:r w:rsidRPr="009513FD">
        <w:rPr>
          <w:color w:val="00000A"/>
          <w:szCs w:val="24"/>
        </w:rPr>
        <w:t xml:space="preserve">za opracowanie w okresie ostatnich 10 lat dwóch wdrożonych lub przyjętych do realizacji projektów technologii medycznej </w:t>
      </w:r>
      <w:r w:rsidR="008902A0" w:rsidRPr="001E4CF1">
        <w:rPr>
          <w:color w:val="000000" w:themeColor="text1"/>
          <w:szCs w:val="24"/>
        </w:rPr>
        <w:t xml:space="preserve">obejmujących swoim zakresem wykonanie kompleksowego projektu technologii medycznej oddziału szpitalnego chirurgii z blokiem operacyjnym </w:t>
      </w:r>
      <w:r w:rsidR="008902A0">
        <w:rPr>
          <w:color w:val="000000" w:themeColor="text1"/>
          <w:szCs w:val="24"/>
        </w:rPr>
        <w:t xml:space="preserve">lub </w:t>
      </w:r>
      <w:r w:rsidR="008902A0" w:rsidRPr="006065B4">
        <w:rPr>
          <w:color w:val="00000A"/>
          <w:szCs w:val="24"/>
        </w:rPr>
        <w:t xml:space="preserve">bloku operacyjnego z zespołem co najmniej 2 sal operacyjnych umożliwiających przeprowadzenie zabiegów z zakresu chirurgii </w:t>
      </w:r>
      <w:r w:rsidR="008902A0" w:rsidRPr="001E4CF1">
        <w:rPr>
          <w:color w:val="000000" w:themeColor="text1"/>
          <w:szCs w:val="24"/>
        </w:rPr>
        <w:t>lub oddziału szpitalnego (pracowni szpitalnej) rentgenodiagnostyki</w:t>
      </w:r>
      <w:r w:rsidRPr="009513FD">
        <w:rPr>
          <w:color w:val="00000A"/>
          <w:szCs w:val="24"/>
        </w:rPr>
        <w:t xml:space="preserve"> – </w:t>
      </w:r>
      <w:r w:rsidRPr="009513FD">
        <w:rPr>
          <w:b/>
          <w:bCs/>
          <w:color w:val="00000A"/>
          <w:szCs w:val="24"/>
        </w:rPr>
        <w:t>5 pkt</w:t>
      </w:r>
      <w:r w:rsidRPr="009513FD">
        <w:rPr>
          <w:color w:val="00000A"/>
          <w:szCs w:val="24"/>
        </w:rPr>
        <w:t xml:space="preserve">, trzech wdrożonych lub przyjętych do realizacji takich projektów – </w:t>
      </w:r>
      <w:r w:rsidRPr="009513FD">
        <w:rPr>
          <w:b/>
          <w:bCs/>
          <w:color w:val="00000A"/>
          <w:szCs w:val="24"/>
        </w:rPr>
        <w:t xml:space="preserve">8 pkt </w:t>
      </w:r>
      <w:r w:rsidRPr="009513FD">
        <w:rPr>
          <w:color w:val="00000A"/>
          <w:szCs w:val="24"/>
        </w:rPr>
        <w:t xml:space="preserve">(ale maksymalnie </w:t>
      </w:r>
      <w:r w:rsidRPr="009513FD">
        <w:rPr>
          <w:b/>
          <w:bCs/>
          <w:color w:val="00000A"/>
          <w:szCs w:val="24"/>
        </w:rPr>
        <w:t xml:space="preserve">10 punktów </w:t>
      </w:r>
      <w:r w:rsidRPr="009513FD">
        <w:rPr>
          <w:color w:val="00000A"/>
          <w:szCs w:val="24"/>
        </w:rPr>
        <w:t>za cztery i więcej takich projektów)</w:t>
      </w:r>
      <w:r w:rsidR="00087418" w:rsidRPr="00087418">
        <w:rPr>
          <w:color w:val="000000" w:themeColor="text1"/>
          <w:szCs w:val="24"/>
        </w:rPr>
        <w:t>.</w:t>
      </w:r>
    </w:p>
    <w:p w:rsidR="00E16297" w:rsidRPr="003C735C" w:rsidRDefault="00565B92" w:rsidP="00BF26E0">
      <w:pPr>
        <w:pStyle w:val="Akapitzlist"/>
        <w:numPr>
          <w:ilvl w:val="0"/>
          <w:numId w:val="11"/>
        </w:numPr>
        <w:suppressAutoHyphens/>
        <w:spacing w:before="120"/>
        <w:ind w:hanging="357"/>
        <w:jc w:val="both"/>
      </w:pPr>
      <w:r>
        <w:rPr>
          <w:szCs w:val="24"/>
        </w:rPr>
        <w:t xml:space="preserve">Informacje dotyczące </w:t>
      </w:r>
      <w:r w:rsidRPr="00D923D9">
        <w:rPr>
          <w:szCs w:val="24"/>
        </w:rPr>
        <w:t>doświadczen</w:t>
      </w:r>
      <w:r>
        <w:rPr>
          <w:szCs w:val="24"/>
        </w:rPr>
        <w:t>ia</w:t>
      </w:r>
      <w:r w:rsidRPr="00D923D9">
        <w:rPr>
          <w:szCs w:val="24"/>
        </w:rPr>
        <w:t xml:space="preserve"> osób wyznaczonych do opracowania dokumentacji projektowej</w:t>
      </w:r>
      <w:r>
        <w:rPr>
          <w:szCs w:val="24"/>
        </w:rPr>
        <w:t xml:space="preserve">, niezbędne do przyznania punktów w zakresie </w:t>
      </w:r>
      <w:r>
        <w:rPr>
          <w:color w:val="000000"/>
        </w:rPr>
        <w:t>kryterium oceny ofert „</w:t>
      </w:r>
      <w:r w:rsidRPr="00D923D9">
        <w:rPr>
          <w:szCs w:val="24"/>
        </w:rPr>
        <w:t>doświadczenie osób wyznaczonych do opracowania dokumentacji projektowej</w:t>
      </w:r>
      <w:r w:rsidRPr="00703CFC">
        <w:rPr>
          <w:color w:val="000000" w:themeColor="text1"/>
          <w:szCs w:val="24"/>
        </w:rPr>
        <w:t>”</w:t>
      </w:r>
      <w:r>
        <w:rPr>
          <w:color w:val="000000" w:themeColor="text1"/>
          <w:szCs w:val="24"/>
        </w:rPr>
        <w:t xml:space="preserve"> </w:t>
      </w:r>
      <w:r w:rsidRPr="008B50C9">
        <w:rPr>
          <w:color w:val="000000" w:themeColor="text1"/>
          <w:szCs w:val="24"/>
          <w:u w:val="single"/>
        </w:rPr>
        <w:t xml:space="preserve">Wykonawcy podają wypełniając </w:t>
      </w:r>
      <w:r w:rsidR="00837967" w:rsidRPr="008B50C9">
        <w:rPr>
          <w:color w:val="000000" w:themeColor="text1"/>
          <w:szCs w:val="24"/>
          <w:u w:val="single"/>
        </w:rPr>
        <w:t xml:space="preserve">punkty 2 – 6 </w:t>
      </w:r>
      <w:r w:rsidRPr="008B50C9">
        <w:rPr>
          <w:color w:val="000000" w:themeColor="text1"/>
          <w:szCs w:val="24"/>
          <w:u w:val="single"/>
        </w:rPr>
        <w:t>formularz</w:t>
      </w:r>
      <w:r w:rsidR="00837967" w:rsidRPr="008B50C9">
        <w:rPr>
          <w:color w:val="000000" w:themeColor="text1"/>
          <w:szCs w:val="24"/>
          <w:u w:val="single"/>
        </w:rPr>
        <w:t>a</w:t>
      </w:r>
      <w:r w:rsidRPr="008B50C9">
        <w:rPr>
          <w:color w:val="000000" w:themeColor="text1"/>
          <w:szCs w:val="24"/>
          <w:u w:val="single"/>
        </w:rPr>
        <w:t xml:space="preserve"> ofertow</w:t>
      </w:r>
      <w:r w:rsidR="00837967" w:rsidRPr="008B50C9">
        <w:rPr>
          <w:color w:val="000000" w:themeColor="text1"/>
          <w:szCs w:val="24"/>
          <w:u w:val="single"/>
        </w:rPr>
        <w:t>ego</w:t>
      </w:r>
      <w:r w:rsidRPr="008B50C9">
        <w:rPr>
          <w:color w:val="000000" w:themeColor="text1"/>
          <w:szCs w:val="24"/>
          <w:u w:val="single"/>
        </w:rPr>
        <w:t xml:space="preserve"> wg załącznika nr 1 do SIWZ</w:t>
      </w:r>
      <w:r w:rsidR="000B209E" w:rsidRPr="00E159B0">
        <w:rPr>
          <w:szCs w:val="24"/>
        </w:rPr>
        <w:t>.</w:t>
      </w:r>
      <w:r w:rsidR="00837967">
        <w:rPr>
          <w:szCs w:val="24"/>
        </w:rPr>
        <w:t xml:space="preserve"> </w:t>
      </w:r>
      <w:r w:rsidR="009F28AD">
        <w:rPr>
          <w:szCs w:val="24"/>
        </w:rPr>
        <w:t xml:space="preserve">W sytuacji, gdy Wykonawca nie wypełni wszystkich wskazanych punktów, Zamawiający nie przyzna mu żadnych punktów w </w:t>
      </w:r>
      <w:r w:rsidR="009F28AD">
        <w:rPr>
          <w:color w:val="000000"/>
        </w:rPr>
        <w:t>kryterium oceny ofert „</w:t>
      </w:r>
      <w:r w:rsidR="009F28AD" w:rsidRPr="00D923D9">
        <w:rPr>
          <w:szCs w:val="24"/>
        </w:rPr>
        <w:t>doświadczenie osób wyznaczonych do opracowania dokumentacji projektowej</w:t>
      </w:r>
      <w:r w:rsidR="009F28AD" w:rsidRPr="00703CFC">
        <w:rPr>
          <w:color w:val="000000" w:themeColor="text1"/>
          <w:szCs w:val="24"/>
        </w:rPr>
        <w:t>”</w:t>
      </w:r>
      <w:r w:rsidR="009F28AD">
        <w:rPr>
          <w:color w:val="000000" w:themeColor="text1"/>
          <w:szCs w:val="24"/>
        </w:rPr>
        <w:t xml:space="preserve">. </w:t>
      </w:r>
      <w:r w:rsidR="009F28AD">
        <w:rPr>
          <w:szCs w:val="24"/>
        </w:rPr>
        <w:t>W sytuacji, gdy Wykonawca wypełni częściowo wskazane punkty, Zamawiający przyzna mu punkty tylko w odniesieniu do wypełnionego zakresu przy zastosowaniu zasad określonych w pkt 1 lit. B niniejszego rozdziału.</w:t>
      </w:r>
    </w:p>
    <w:p w:rsidR="00E16297" w:rsidRPr="003C735C" w:rsidRDefault="00E16297" w:rsidP="00BF26E0">
      <w:pPr>
        <w:pStyle w:val="Akapitzlist"/>
        <w:numPr>
          <w:ilvl w:val="0"/>
          <w:numId w:val="11"/>
        </w:numPr>
        <w:suppressAutoHyphens/>
        <w:spacing w:before="120"/>
        <w:ind w:hanging="357"/>
        <w:jc w:val="both"/>
      </w:pPr>
      <w:r w:rsidRPr="0049020A">
        <w:rPr>
          <w:color w:val="000000"/>
        </w:rPr>
        <w:lastRenderedPageBreak/>
        <w:t>Za ofertę najkorzystniejszą uznana zostanie oferta, której zostanie przyznana najwyższa ilość punktów spośród ofert ważnych, niepodlegających odrzuceniu</w:t>
      </w:r>
      <w:r>
        <w:rPr>
          <w:color w:val="000000"/>
        </w:rPr>
        <w:t>, stanowiąca sumę punktów przyznanych w kryterium oceny ofert „cena</w:t>
      </w:r>
      <w:r w:rsidRPr="00752EE2">
        <w:t xml:space="preserve"> </w:t>
      </w:r>
      <w:r w:rsidRPr="00752EE2">
        <w:rPr>
          <w:color w:val="000000"/>
        </w:rPr>
        <w:t>ofertowa</w:t>
      </w:r>
      <w:r>
        <w:rPr>
          <w:color w:val="000000"/>
        </w:rPr>
        <w:t xml:space="preserve">” </w:t>
      </w:r>
      <w:r w:rsidR="00415ED2">
        <w:rPr>
          <w:color w:val="000000"/>
        </w:rPr>
        <w:t>oraz</w:t>
      </w:r>
      <w:r w:rsidR="000A2A6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0A2A6A">
        <w:rPr>
          <w:color w:val="000000"/>
        </w:rPr>
        <w:t>kryterium oceny ofert „</w:t>
      </w:r>
      <w:r w:rsidR="00D923D9" w:rsidRPr="00D923D9">
        <w:rPr>
          <w:szCs w:val="24"/>
        </w:rPr>
        <w:t>doświadczenie osób wyznaczonych do opracowania dokumentacji projektowej</w:t>
      </w:r>
      <w:r w:rsidR="000A2A6A" w:rsidRPr="00703CFC">
        <w:rPr>
          <w:color w:val="000000" w:themeColor="text1"/>
          <w:szCs w:val="24"/>
        </w:rPr>
        <w:t>”</w:t>
      </w:r>
      <w:r>
        <w:rPr>
          <w:color w:val="000000"/>
        </w:rPr>
        <w:t>.</w:t>
      </w:r>
    </w:p>
    <w:p w:rsidR="00E16297" w:rsidRDefault="00E16297" w:rsidP="00BF26E0">
      <w:pPr>
        <w:pStyle w:val="Akapitzlist"/>
        <w:numPr>
          <w:ilvl w:val="0"/>
          <w:numId w:val="11"/>
        </w:numPr>
        <w:suppressAutoHyphens/>
        <w:spacing w:before="120"/>
        <w:ind w:hanging="357"/>
        <w:jc w:val="both"/>
      </w:pPr>
      <w:r>
        <w:t>Za ofertę najkorzystniejszą uznana zostanie oferta, której zostanie przyznana najwyższa ilość punktów spośród ofert ważnych, niepodlegających odrzuceniu.</w:t>
      </w:r>
    </w:p>
    <w:p w:rsidR="00E16297" w:rsidRDefault="00E16297" w:rsidP="00BF26E0">
      <w:pPr>
        <w:numPr>
          <w:ilvl w:val="0"/>
          <w:numId w:val="11"/>
        </w:numPr>
        <w:suppressAutoHyphens/>
        <w:spacing w:before="120"/>
        <w:ind w:right="-1" w:hanging="357"/>
        <w:jc w:val="both"/>
      </w:pPr>
      <w:r>
        <w:t xml:space="preserve">W sytuacji, gdy Zamawiający nie będzie mógł dokonać wyboru oferty najkorzystniejszej z uwagi na to, że dwie lub więcej ofert przedstawia taki sam bilans ceny i innych kryteriów oceny ofert, </w:t>
      </w:r>
      <w:r w:rsidRPr="00AE7F77">
        <w:t>Zamawiający spośród tych ofert wybierze ofertę z najniższą ceną, a jeżeli zostały złożone oferty o takiej samej cenie,</w:t>
      </w:r>
      <w:r>
        <w:t xml:space="preserve"> Zamawiający wezwie Wykonawców, którzy złożyli te oferty, do złożenia ofert dodatkowych. Wykonawcy składający oferty dodatkowe nie mogą zaoferować cen wyższych niż zaoferowane w złożonych ofertach.</w:t>
      </w:r>
    </w:p>
    <w:p w:rsidR="00E16297" w:rsidRDefault="00E16297" w:rsidP="00BF26E0">
      <w:pPr>
        <w:numPr>
          <w:ilvl w:val="0"/>
          <w:numId w:val="11"/>
        </w:numPr>
        <w:suppressAutoHyphens/>
        <w:spacing w:before="120"/>
        <w:ind w:right="-1" w:hanging="357"/>
        <w:jc w:val="both"/>
      </w:pPr>
      <w:r>
        <w:t xml:space="preserve">W toku oceny ofert Zamawiający może żądać od Wykonawców wyjaśnień dotyczących treści złożonych ofert. Wykonawcy będą zobowiązani do przedstawienia wyjaśnień w terminie określonym przez Zamawiającego. </w:t>
      </w:r>
    </w:p>
    <w:p w:rsidR="00E16297" w:rsidRDefault="00E16297" w:rsidP="00BF26E0">
      <w:pPr>
        <w:numPr>
          <w:ilvl w:val="0"/>
          <w:numId w:val="11"/>
        </w:numPr>
        <w:tabs>
          <w:tab w:val="left" w:pos="426"/>
        </w:tabs>
        <w:suppressAutoHyphens/>
        <w:spacing w:before="120"/>
        <w:jc w:val="both"/>
      </w:pPr>
      <w:r>
        <w:t xml:space="preserve">Zamawiający udzieli zamówienia Wykonawcy, którego oferta odpowiada wszystkim wymaganiom przedstawionym w </w:t>
      </w:r>
      <w:r w:rsidRPr="008E2BC0">
        <w:t>ustaw</w:t>
      </w:r>
      <w:r>
        <w:t>ie</w:t>
      </w:r>
      <w:r w:rsidRPr="008E2BC0">
        <w:t xml:space="preserve"> Pzp</w:t>
      </w:r>
      <w:r>
        <w:t xml:space="preserve"> i SIWZ oraz zostanie uznana za najkorzystniejszą.</w:t>
      </w:r>
    </w:p>
    <w:p w:rsidR="00E16297" w:rsidRDefault="00E16297" w:rsidP="00E16297">
      <w:pPr>
        <w:suppressAutoHyphens/>
        <w:spacing w:after="120"/>
        <w:ind w:right="-1"/>
        <w:jc w:val="both"/>
        <w:rPr>
          <w:b/>
        </w:rPr>
      </w:pPr>
    </w:p>
    <w:p w:rsidR="00E16297" w:rsidRDefault="00E16297" w:rsidP="00E16297">
      <w:pPr>
        <w:pStyle w:val="Nagwek1"/>
        <w:spacing w:after="120"/>
      </w:pPr>
      <w:bookmarkStart w:id="38" w:name="_Toc69712017"/>
      <w:bookmarkStart w:id="39" w:name="_Toc78252988"/>
      <w:r>
        <w:t>XIV. Informacja o formalnościach, jakie powinny zostać dopełnione po wyborze oferty w celu zawarcia umowy w sprawie zamówienia publicznego</w:t>
      </w:r>
      <w:bookmarkEnd w:id="38"/>
      <w:bookmarkEnd w:id="39"/>
    </w:p>
    <w:p w:rsidR="00E16297" w:rsidRPr="00385438" w:rsidRDefault="00E16297" w:rsidP="00E16297"/>
    <w:p w:rsidR="00E1629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 w:after="120"/>
        <w:ind w:left="426" w:hanging="426"/>
        <w:jc w:val="both"/>
      </w:pPr>
      <w:r>
        <w:t>Zamawiający powiadomi wszystkich Wykonawców o: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 xml:space="preserve">wyborze najkorzystniejszej oferty wraz z uzasadnieniem wyboru i punktacją przyznaną  złożonym ofertom w kryteriach oceny ofert albo o unieważnieniu postępowania, 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 xml:space="preserve">wykonawcach, którzy zostali wykluczeni z postępowania, 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>wykonawcach, których oferty zostały odrzucone,</w:t>
      </w:r>
    </w:p>
    <w:p w:rsidR="00E16297" w:rsidRDefault="00E16297" w:rsidP="00BF26E0">
      <w:pPr>
        <w:numPr>
          <w:ilvl w:val="0"/>
          <w:numId w:val="12"/>
        </w:numPr>
        <w:tabs>
          <w:tab w:val="clear" w:pos="420"/>
        </w:tabs>
        <w:suppressAutoHyphens/>
        <w:ind w:left="709" w:hanging="357"/>
        <w:jc w:val="both"/>
      </w:pPr>
      <w:r>
        <w:t xml:space="preserve">unieważnieniu postępowania. </w:t>
      </w:r>
    </w:p>
    <w:p w:rsidR="005D2CA5" w:rsidRDefault="00E16297" w:rsidP="005D2CA5">
      <w:pPr>
        <w:suppressAutoHyphens/>
        <w:spacing w:before="120"/>
        <w:ind w:left="426"/>
        <w:jc w:val="both"/>
      </w:pPr>
      <w:r>
        <w:t xml:space="preserve">Informacja o wyborze najkorzystniejszej oferty lub unieważnieniu </w:t>
      </w:r>
      <w:r w:rsidRPr="00DA3E37">
        <w:t xml:space="preserve">postępowania </w:t>
      </w:r>
      <w:r>
        <w:t>zostanie również zamieszczona na stronie internetowej</w:t>
      </w:r>
      <w:r w:rsidR="005D2CA5">
        <w:t>:</w:t>
      </w:r>
      <w:r w:rsidR="004C3E23">
        <w:t xml:space="preserve"> </w:t>
      </w:r>
      <w:hyperlink r:id="rId13" w:history="1">
        <w:r w:rsidR="002468F3" w:rsidRPr="00600217">
          <w:rPr>
            <w:rStyle w:val="Hipercze"/>
          </w:rPr>
          <w:t>www.onkologia.bialystok.pl</w:t>
        </w:r>
      </w:hyperlink>
      <w:r w:rsidR="002468F3">
        <w:t xml:space="preserve"> </w:t>
      </w:r>
      <w:r>
        <w:t xml:space="preserve"> </w:t>
      </w:r>
    </w:p>
    <w:p w:rsidR="00E16297" w:rsidRDefault="00E16297" w:rsidP="005D2CA5">
      <w:pPr>
        <w:suppressAutoHyphens/>
        <w:spacing w:before="120"/>
        <w:ind w:left="426"/>
        <w:jc w:val="both"/>
      </w:pPr>
      <w:r>
        <w:t>Zamawiający powiadomi wybranego Wykonawcę o miejscu i terminie podpisania umowy.</w:t>
      </w:r>
    </w:p>
    <w:p w:rsidR="009D21AB" w:rsidRPr="009D21AB" w:rsidRDefault="00E16297" w:rsidP="0051646E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51646E">
        <w:rPr>
          <w:u w:val="single"/>
        </w:rPr>
        <w:t>Wykonawca, którego oferta zostanie wybrana, przed podpisaniem umowy zobowiązany będzie dostarczyć Zamawiającemu</w:t>
      </w:r>
      <w:r w:rsidR="009D21AB">
        <w:rPr>
          <w:u w:val="single"/>
        </w:rPr>
        <w:t>:</w:t>
      </w:r>
    </w:p>
    <w:p w:rsidR="007C147F" w:rsidRPr="009D21AB" w:rsidRDefault="00357186" w:rsidP="00A405E1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120"/>
        <w:ind w:left="709"/>
        <w:jc w:val="both"/>
      </w:pPr>
      <w:r w:rsidRPr="009D21AB">
        <w:rPr>
          <w:color w:val="000000"/>
        </w:rPr>
        <w:t>potwierdzone za zgodność z oryginałem kopie uprawnień budowlanych osób wskazanych do realizacji przedmiotu zamówienia oraz kopie zaświadczeń o przynależności wskazanych osób do właściwego samorządu zawodowego</w:t>
      </w:r>
      <w:r w:rsidR="009D21AB">
        <w:rPr>
          <w:color w:val="000000"/>
        </w:rPr>
        <w:t>;</w:t>
      </w:r>
    </w:p>
    <w:p w:rsidR="009D21AB" w:rsidRPr="009300AE" w:rsidRDefault="006F4736" w:rsidP="00A405E1">
      <w:pPr>
        <w:pStyle w:val="Akapitzlist"/>
        <w:numPr>
          <w:ilvl w:val="0"/>
          <w:numId w:val="44"/>
        </w:numPr>
        <w:tabs>
          <w:tab w:val="left" w:pos="426"/>
        </w:tabs>
        <w:suppressAutoHyphens/>
        <w:spacing w:before="120"/>
        <w:ind w:left="709"/>
        <w:jc w:val="both"/>
      </w:pPr>
      <w:r>
        <w:t xml:space="preserve">ubezpieczenie </w:t>
      </w:r>
      <w:r w:rsidRPr="008F5B21">
        <w:t xml:space="preserve">odpowiedzialności cywilnej w zakresie prowadzonej działalności związanej z przedmiotem zamówienia na </w:t>
      </w:r>
      <w:r w:rsidRPr="00F83DC6">
        <w:t xml:space="preserve">sumę </w:t>
      </w:r>
      <w:r w:rsidRPr="009300AE">
        <w:t>gwarancyjną min. 500.000,00 zł.</w:t>
      </w:r>
    </w:p>
    <w:p w:rsidR="00E16297" w:rsidRPr="004217F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rPr>
          <w:color w:val="000000"/>
        </w:rPr>
        <w:t xml:space="preserve">W przypadku, gdyby została wybrana oferta wykonawców wspólnie ubiegających się o zamówienie (dotyczy spółki cywilnej i konsorcjum), Zamawiający przed podpisaniem umowy może zażądać przedstawienia umowy regulującej ich współpracę. </w:t>
      </w:r>
    </w:p>
    <w:p w:rsidR="00E1629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t xml:space="preserve">W przypadku gdy Wykonawca, którego oferta została wybrana, uchyla się od zawarcia umowy, Zamawiający może wybrać ofertę najkorzystniejszą </w:t>
      </w:r>
      <w:r w:rsidRPr="00630100">
        <w:rPr>
          <w:szCs w:val="24"/>
        </w:rPr>
        <w:t xml:space="preserve">spośród pozostałych ofert </w:t>
      </w:r>
      <w:r w:rsidRPr="00630100">
        <w:rPr>
          <w:bCs/>
          <w:szCs w:val="24"/>
        </w:rPr>
        <w:t>bez przeprowadzania ich ponownego badania i oceny</w:t>
      </w:r>
      <w:r w:rsidRPr="00630100">
        <w:rPr>
          <w:szCs w:val="24"/>
        </w:rPr>
        <w:t>, chyba że zachodzą przesłanki</w:t>
      </w:r>
      <w:r w:rsidRPr="00370699">
        <w:t xml:space="preserve"> </w:t>
      </w:r>
      <w:r w:rsidRPr="00370699">
        <w:rPr>
          <w:szCs w:val="24"/>
        </w:rPr>
        <w:t>unieważnieni</w:t>
      </w:r>
      <w:r>
        <w:rPr>
          <w:szCs w:val="24"/>
        </w:rPr>
        <w:t>a</w:t>
      </w:r>
      <w:r w:rsidRPr="00370699">
        <w:rPr>
          <w:szCs w:val="24"/>
        </w:rPr>
        <w:t xml:space="preserve"> postępowania</w:t>
      </w:r>
      <w:r w:rsidRPr="00630100">
        <w:rPr>
          <w:szCs w:val="24"/>
        </w:rPr>
        <w:t xml:space="preserve">, o których mowa w art. 93 ust. 1 </w:t>
      </w:r>
      <w:r w:rsidRPr="008E2BC0">
        <w:rPr>
          <w:szCs w:val="24"/>
        </w:rPr>
        <w:t>ustawy Pzp</w:t>
      </w:r>
      <w:r>
        <w:t>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 xml:space="preserve">Wykonawca wybrany w wyniku rozstrzygnięcia niniejszego postępowania winien, przed zawarciem umowy wnieść zabezpieczenie należytego wykonania umowy w wysokości </w:t>
      </w:r>
      <w:r w:rsidR="00D47074">
        <w:rPr>
          <w:b/>
          <w:szCs w:val="24"/>
        </w:rPr>
        <w:t>5</w:t>
      </w:r>
      <w:r w:rsidRPr="00853187">
        <w:rPr>
          <w:b/>
          <w:szCs w:val="24"/>
        </w:rPr>
        <w:t xml:space="preserve">% ceny </w:t>
      </w:r>
      <w:r w:rsidRPr="00853187">
        <w:rPr>
          <w:b/>
          <w:szCs w:val="24"/>
        </w:rPr>
        <w:lastRenderedPageBreak/>
        <w:t xml:space="preserve">brutto </w:t>
      </w:r>
      <w:r w:rsidR="00D52FDC">
        <w:rPr>
          <w:szCs w:val="24"/>
        </w:rPr>
        <w:t xml:space="preserve">za </w:t>
      </w:r>
      <w:r w:rsidR="00D52FDC" w:rsidRPr="007A186E">
        <w:rPr>
          <w:szCs w:val="24"/>
        </w:rPr>
        <w:t>wykonanie kompletnej dokumentacji rozbiórkowej i wielobranżowej dokumentacji projektowej i kosztorysowej pod budowę budynku przeznaczonego na Breast Cancer Unit</w:t>
      </w:r>
      <w:r w:rsidR="00D52FDC">
        <w:rPr>
          <w:szCs w:val="24"/>
        </w:rPr>
        <w:t>,</w:t>
      </w:r>
      <w:r w:rsidR="00D52FDC" w:rsidRPr="00853187">
        <w:rPr>
          <w:szCs w:val="24"/>
        </w:rPr>
        <w:t xml:space="preserve"> </w:t>
      </w:r>
      <w:r w:rsidRPr="00853187">
        <w:rPr>
          <w:szCs w:val="24"/>
        </w:rPr>
        <w:t xml:space="preserve">podanej w </w:t>
      </w:r>
      <w:r w:rsidR="00D52FDC">
        <w:rPr>
          <w:szCs w:val="24"/>
        </w:rPr>
        <w:t>pkt 1 lit. a) wypełnionego formularza ofertowego.</w:t>
      </w:r>
      <w:r w:rsidRPr="00853187">
        <w:rPr>
          <w:szCs w:val="24"/>
        </w:rPr>
        <w:t xml:space="preserve"> 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 xml:space="preserve">Zabezpieczenie należytego wykonania umowy może być wnoszone według wyboru Wykonawcy w jednej lub kilku formach określonych w art. 148 ust.1 ustawy. </w:t>
      </w:r>
    </w:p>
    <w:p w:rsidR="00E16297" w:rsidRPr="00F501D8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  <w:rPr>
          <w:szCs w:val="24"/>
        </w:rPr>
      </w:pPr>
      <w:r w:rsidRPr="00853187">
        <w:rPr>
          <w:szCs w:val="24"/>
        </w:rPr>
        <w:t>Zabezpieczenie wnoszone w pieniądzu Wykonawca wpłaca przelewem na rachunek Zamawiającego</w:t>
      </w:r>
      <w:r>
        <w:rPr>
          <w:szCs w:val="24"/>
        </w:rPr>
        <w:t xml:space="preserve"> </w:t>
      </w:r>
      <w:r w:rsidR="00F501D8">
        <w:rPr>
          <w:szCs w:val="24"/>
        </w:rPr>
        <w:t xml:space="preserve">w </w:t>
      </w:r>
      <w:r w:rsidR="00F501D8" w:rsidRPr="00F501D8">
        <w:rPr>
          <w:b/>
          <w:szCs w:val="24"/>
        </w:rPr>
        <w:t>PKO Bank Polski SA nr 83 1020 1332 0000 1402 1131 9375.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 xml:space="preserve">Zabezpieczenie wnoszone w innej formie niż w pieniądzu </w:t>
      </w:r>
      <w:r w:rsidRPr="00234B6E">
        <w:rPr>
          <w:szCs w:val="24"/>
        </w:rPr>
        <w:t>powinno zawierać</w:t>
      </w:r>
      <w:r w:rsidRPr="00234B6E">
        <w:rPr>
          <w:b/>
          <w:szCs w:val="24"/>
        </w:rPr>
        <w:t xml:space="preserve"> </w:t>
      </w:r>
      <w:r w:rsidRPr="00234B6E">
        <w:rPr>
          <w:bCs/>
          <w:szCs w:val="24"/>
        </w:rPr>
        <w:t>bezwarunkowe</w:t>
      </w:r>
      <w:r w:rsidR="005D2CA5" w:rsidRPr="00234B6E">
        <w:rPr>
          <w:bCs/>
          <w:szCs w:val="24"/>
        </w:rPr>
        <w:t xml:space="preserve"> i </w:t>
      </w:r>
      <w:r w:rsidRPr="00234B6E">
        <w:rPr>
          <w:bCs/>
          <w:szCs w:val="24"/>
        </w:rPr>
        <w:t>nieodwołalne zobowiązanie gwaranta/poręczyciela zapłaty wymaganej kwoty zabezpieczenia, na pierwsze pisemne żądanie Zamawiającego wzywające do zapłaty</w:t>
      </w:r>
      <w:r w:rsidRPr="00853187">
        <w:rPr>
          <w:bCs/>
          <w:szCs w:val="24"/>
        </w:rPr>
        <w:t xml:space="preserve"> kwoty zabezpiecze</w:t>
      </w:r>
      <w:r w:rsidR="005D2CA5">
        <w:rPr>
          <w:bCs/>
          <w:szCs w:val="24"/>
        </w:rPr>
        <w:t>nia i </w:t>
      </w:r>
      <w:r w:rsidRPr="00853187">
        <w:rPr>
          <w:bCs/>
          <w:szCs w:val="24"/>
        </w:rPr>
        <w:t>zawierające oświadczenie o niespełnieniu przez Wykonawcę zobowiązań wobec Zamawiającego wynikających z zawartej Umowy</w:t>
      </w:r>
      <w:r w:rsidR="00234B6E">
        <w:rPr>
          <w:bCs/>
          <w:szCs w:val="24"/>
        </w:rPr>
        <w:t>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>W przypadku wniesienia wadium w pieniądzu Wykonawca może wyrazić zgodę na zaliczenie kwoty wadium na poczet zabezpieczenia.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>W trakcie realizacji umowy Wykonawca może dokonać zmiany formy zabezpieczenia n</w:t>
      </w:r>
      <w:r>
        <w:rPr>
          <w:szCs w:val="24"/>
        </w:rPr>
        <w:t>a jedną</w:t>
      </w:r>
      <w:r w:rsidRPr="00853187">
        <w:rPr>
          <w:szCs w:val="24"/>
        </w:rPr>
        <w:t xml:space="preserve"> lub kilka form, o których mowa w art. 148 ust. 1 ustawy Pzp.</w:t>
      </w:r>
    </w:p>
    <w:p w:rsidR="00E16297" w:rsidRPr="0085318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53187">
        <w:rPr>
          <w:szCs w:val="24"/>
        </w:rPr>
        <w:t>W przypadku zmiany terminu końcowego wykonan</w:t>
      </w:r>
      <w:r w:rsidR="00B02769">
        <w:rPr>
          <w:szCs w:val="24"/>
        </w:rPr>
        <w:t>ia przedmiotu umowy, Wykonawca,</w:t>
      </w:r>
      <w:r w:rsidRPr="00853187">
        <w:rPr>
          <w:szCs w:val="24"/>
        </w:rPr>
        <w:t xml:space="preserve"> jeśli wniósł zabezpieczenie należytego wykonania umowy w formie innej niż pieniądz, zobowiązany jest  do przedłużenia jego ważności.</w:t>
      </w:r>
    </w:p>
    <w:p w:rsidR="00E16297" w:rsidRDefault="00102805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8C1D35">
        <w:t xml:space="preserve">Część zabezpieczenia gwarantująca zgodne z umową wykonanie </w:t>
      </w:r>
      <w:r w:rsidRPr="00336BA1">
        <w:t>prac projektowych zostanie zwrócona Wykonawcy  w wysokości  70 %  w  terminie  30  dni od dnia wykonania zamówienia i uznania przez Zamawiającego za należycie wykonane</w:t>
      </w:r>
      <w:r>
        <w:t xml:space="preserve">. </w:t>
      </w:r>
    </w:p>
    <w:p w:rsidR="00102805" w:rsidRPr="00853187" w:rsidRDefault="00102805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 w:rsidRPr="00336BA1">
        <w:rPr>
          <w:szCs w:val="24"/>
        </w:rPr>
        <w:t>Na zabezpieczenie roszczeń z tytułu rękojmi za wady przedmiotu umowy pozostanie kwota w wysokości 30% zabezpiecze</w:t>
      </w:r>
      <w:r>
        <w:rPr>
          <w:szCs w:val="24"/>
        </w:rPr>
        <w:t xml:space="preserve">nia. Kwota </w:t>
      </w:r>
      <w:r w:rsidRPr="00336BA1">
        <w:rPr>
          <w:szCs w:val="24"/>
        </w:rPr>
        <w:t>ta zostanie</w:t>
      </w:r>
      <w:r>
        <w:rPr>
          <w:szCs w:val="24"/>
        </w:rPr>
        <w:t xml:space="preserve"> </w:t>
      </w:r>
      <w:r w:rsidRPr="00336BA1">
        <w:rPr>
          <w:szCs w:val="24"/>
        </w:rPr>
        <w:t>zwrócona nie później niż w 15 dniu po upływie okresu rękojmi za wady</w:t>
      </w:r>
      <w:r>
        <w:rPr>
          <w:szCs w:val="24"/>
        </w:rPr>
        <w:t>.</w:t>
      </w:r>
    </w:p>
    <w:p w:rsidR="00E16297" w:rsidRDefault="00E16297" w:rsidP="00E16297">
      <w:pPr>
        <w:numPr>
          <w:ilvl w:val="1"/>
          <w:numId w:val="3"/>
        </w:numPr>
        <w:tabs>
          <w:tab w:val="left" w:pos="426"/>
        </w:tabs>
        <w:suppressAutoHyphens/>
        <w:spacing w:before="120"/>
        <w:ind w:left="426" w:hanging="426"/>
        <w:jc w:val="both"/>
      </w:pPr>
      <w:r>
        <w:t>Zabezpieczenie wniesione w formie pieniądza zostanie zwrócone wraz z odsetkami wynikającymi z umowy rachunku bankowego, na którym było przechowywane, pomniejszonym o koszty prowadzenia rachunku oraz prowizji bankowej za przelew pieniędzy na rachunek Wykonawcy.</w:t>
      </w:r>
    </w:p>
    <w:p w:rsidR="00E16297" w:rsidRDefault="00E16297" w:rsidP="00E16297"/>
    <w:p w:rsidR="00E16297" w:rsidRDefault="00E16297" w:rsidP="00E16297">
      <w:pPr>
        <w:pStyle w:val="Nagwek1"/>
      </w:pPr>
      <w:bookmarkStart w:id="40" w:name="_Toc69712018"/>
      <w:bookmarkStart w:id="41" w:name="_Toc78252989"/>
      <w:r>
        <w:t>XV. Pouczenie o środkach ochrony prawnej przysługujących Wykonawcy w toku postępowania o udzielenie zamówienia publicznego</w:t>
      </w:r>
      <w:bookmarkEnd w:id="40"/>
      <w:bookmarkEnd w:id="41"/>
    </w:p>
    <w:p w:rsidR="00E16297" w:rsidRPr="0091068E" w:rsidRDefault="00E16297" w:rsidP="00E16297"/>
    <w:p w:rsidR="00F46A8D" w:rsidRDefault="00F46A8D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>
        <w:t xml:space="preserve">Wykonawcy, a także innemu podmiotowi, jeżeli ma lub miał interes prawny w uzyskaniu zamówienia oraz poniósł lub może ponieść szkodę w wyniku naruszenia przez Zamawiającego przepisów ustawy Prawo zamówień publicznych, przysługują środki ochrony prawnej określone w Dziale VI ustawy </w:t>
      </w:r>
      <w:r w:rsidR="003C3D02">
        <w:t>Pzp</w:t>
      </w:r>
      <w:r>
        <w:t>.</w:t>
      </w:r>
    </w:p>
    <w:p w:rsidR="00F46A8D" w:rsidRDefault="00F46A8D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>
        <w:t>Odwołanie przysługuje wyłącznie wobec następujących czynności: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a)</w:t>
      </w:r>
      <w:r>
        <w:tab/>
        <w:t>określenia warunków udziału w postępowaniu,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b)</w:t>
      </w:r>
      <w:r>
        <w:tab/>
        <w:t xml:space="preserve">wykluczenia odwołującego z postępowania o udzielenie zamówienia, 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c)</w:t>
      </w:r>
      <w:r>
        <w:tab/>
        <w:t>odrzucenia oferty odwołującego,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d)</w:t>
      </w:r>
      <w:r>
        <w:tab/>
        <w:t>opisu przedmiotu zamówienia,</w:t>
      </w:r>
    </w:p>
    <w:p w:rsidR="00F46A8D" w:rsidRDefault="00F46A8D" w:rsidP="00F46A8D">
      <w:pPr>
        <w:suppressAutoHyphens/>
        <w:spacing w:before="120"/>
        <w:ind w:firstLine="426"/>
        <w:jc w:val="both"/>
      </w:pPr>
      <w:r>
        <w:t>e)</w:t>
      </w:r>
      <w:r>
        <w:tab/>
        <w:t>wyboru najkorzystniejszej oferty.</w:t>
      </w:r>
    </w:p>
    <w:p w:rsidR="00A82703" w:rsidRDefault="00A82703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 w:rsidRPr="00A82703">
        <w:t>Odwołanie wnosi się w terminie 5 dni od dnia przesłania informacji o czynności zamawiającego stanowiącej podstawę jego wniesienia - jeżeli zostały przesłane w sposób określony w art. 180 ust. 5 zdanie drugie ustawy Pzp, albo w terminie 10 dni - jeżeli zostały przesłane w inny sposób.</w:t>
      </w:r>
    </w:p>
    <w:p w:rsidR="00A82703" w:rsidRDefault="00A82703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 w:rsidRPr="00A82703">
        <w:lastRenderedPageBreak/>
        <w:t xml:space="preserve">Odwołanie wobec treści ogłoszenia o zamówieniu, a także wobec postanowień </w:t>
      </w:r>
      <w:r>
        <w:t>SIWZ</w:t>
      </w:r>
      <w:r w:rsidRPr="00A82703">
        <w:t xml:space="preserve">, wnosi się w terminie 5 dni od dnia zamieszczenia ogłoszenia w Biuletynie Zamówień Publicznych lub </w:t>
      </w:r>
      <w:r>
        <w:t>SIWZ</w:t>
      </w:r>
      <w:r w:rsidRPr="00A82703">
        <w:t xml:space="preserve"> na stronie internetowej.</w:t>
      </w:r>
    </w:p>
    <w:p w:rsidR="00A82703" w:rsidRDefault="00A82703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 w:rsidRPr="00A82703">
        <w:t xml:space="preserve">Odwołanie wobec czynności innych niż określone w pkt </w:t>
      </w:r>
      <w:r>
        <w:t>3</w:t>
      </w:r>
      <w:r w:rsidRPr="00A82703">
        <w:t xml:space="preserve"> lub </w:t>
      </w:r>
      <w:r>
        <w:t>4</w:t>
      </w:r>
      <w:r w:rsidRPr="00A82703">
        <w:t xml:space="preserve"> wnosi się  w terminie 5 dni od dnia, w którym powzięto lub przy zachowaniu należytej staranności można było powziąć wiadomość o okolicznościach stanowiących podstawę jego wniesienia.</w:t>
      </w:r>
    </w:p>
    <w:p w:rsidR="00F46A8D" w:rsidRDefault="00F46A8D" w:rsidP="00F46A8D">
      <w:pPr>
        <w:numPr>
          <w:ilvl w:val="3"/>
          <w:numId w:val="3"/>
        </w:numPr>
        <w:tabs>
          <w:tab w:val="clear" w:pos="2880"/>
        </w:tabs>
        <w:suppressAutoHyphens/>
        <w:spacing w:before="120"/>
        <w:ind w:left="426" w:hanging="426"/>
        <w:jc w:val="both"/>
      </w:pPr>
      <w:r>
        <w:t>Wykonawca może w terminie przewidzianym do wniesienia odwołania poinformować zamawiającego o niezgodnej z przepisami ustawy czynności podjętej przez niego lub zaniechaniu czynności, do której jest on zobowiązany na podstawie ustawy</w:t>
      </w:r>
      <w:r w:rsidR="00BA01E5">
        <w:t xml:space="preserve"> Pzp</w:t>
      </w:r>
      <w:r>
        <w:t>, na które nie przysługuje odwołanie</w:t>
      </w:r>
      <w:r w:rsidR="00BA01E5">
        <w:t>.</w:t>
      </w:r>
      <w:r>
        <w:t xml:space="preserve"> </w:t>
      </w:r>
    </w:p>
    <w:p w:rsidR="00E16297" w:rsidRDefault="00E16297" w:rsidP="00E16297">
      <w:pPr>
        <w:pStyle w:val="Styl1"/>
        <w:widowControl/>
        <w:spacing w:before="120"/>
        <w:rPr>
          <w:rFonts w:ascii="Times New Roman" w:hAnsi="Times New Roman"/>
        </w:rPr>
      </w:pPr>
    </w:p>
    <w:p w:rsidR="00F92D09" w:rsidRPr="00F92D09" w:rsidRDefault="00F92D09" w:rsidP="00F92D0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2D09">
        <w:rPr>
          <w:rFonts w:eastAsia="Calibri"/>
          <w:b/>
          <w:sz w:val="28"/>
          <w:szCs w:val="28"/>
          <w:lang w:eastAsia="en-US"/>
        </w:rPr>
        <w:t>XVI. Informacja dla Wykonawcy zgodnie z art. 13 RODO w związku z postępowaniem o udzielenie zamówienia publicznego</w:t>
      </w:r>
    </w:p>
    <w:p w:rsidR="00F92D09" w:rsidRPr="00F92D09" w:rsidRDefault="00F92D09" w:rsidP="00A405E1">
      <w:pPr>
        <w:numPr>
          <w:ilvl w:val="0"/>
          <w:numId w:val="42"/>
        </w:numPr>
        <w:spacing w:before="240" w:after="60"/>
        <w:ind w:left="426" w:hanging="426"/>
        <w:jc w:val="both"/>
        <w:rPr>
          <w:szCs w:val="24"/>
        </w:rPr>
      </w:pPr>
      <w:r w:rsidRPr="00F92D09">
        <w:rPr>
          <w:szCs w:val="24"/>
        </w:rPr>
        <w:t xml:space="preserve">Zgodnie z art. 13 ust. 1 i 2 </w:t>
      </w:r>
      <w:r w:rsidRPr="00F92D09">
        <w:rPr>
          <w:rFonts w:eastAsia="Calibri"/>
          <w:szCs w:val="24"/>
          <w:lang w:eastAsia="en-US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92D09">
        <w:rPr>
          <w:szCs w:val="24"/>
        </w:rPr>
        <w:t xml:space="preserve">dalej „RODO”, informuję, że: </w:t>
      </w:r>
    </w:p>
    <w:p w:rsidR="00F92D09" w:rsidRPr="0053558D" w:rsidRDefault="00F52138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 w:rsidR="00F92D09" w:rsidRPr="00F92D09">
        <w:rPr>
          <w:color w:val="000000"/>
          <w:szCs w:val="24"/>
        </w:rPr>
        <w:t xml:space="preserve">dministratorem Pani/Pana danych osobowych jest </w:t>
      </w:r>
      <w:r w:rsidR="002173E8" w:rsidRPr="00E91813">
        <w:t>Białostockie Centrum Onkologii</w:t>
      </w:r>
      <w:r w:rsidR="002173E8" w:rsidRPr="00E91813">
        <w:rPr>
          <w:spacing w:val="40"/>
        </w:rPr>
        <w:t xml:space="preserve"> </w:t>
      </w:r>
      <w:r w:rsidR="002173E8" w:rsidRPr="00E91813">
        <w:t xml:space="preserve">im. M. Skłodowskiej - Curie w Białymstoku, </w:t>
      </w:r>
      <w:r w:rsidR="002173E8" w:rsidRPr="00240A88">
        <w:t>ul.</w:t>
      </w:r>
      <w:r w:rsidR="002173E8" w:rsidRPr="00333198">
        <w:t xml:space="preserve"> Ogrodowa 12</w:t>
      </w:r>
      <w:r w:rsidR="002173E8">
        <w:t>, 15-027 Białystok</w:t>
      </w:r>
      <w:r w:rsidR="00F92D09" w:rsidRPr="0053558D">
        <w:rPr>
          <w:color w:val="000000"/>
          <w:szCs w:val="24"/>
        </w:rPr>
        <w:t>;</w:t>
      </w:r>
    </w:p>
    <w:p w:rsidR="00886D43" w:rsidRPr="00F52138" w:rsidRDefault="00DC0E57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52138">
        <w:rPr>
          <w:color w:val="000000"/>
          <w:szCs w:val="24"/>
        </w:rPr>
        <w:t xml:space="preserve">kontakt z </w:t>
      </w:r>
      <w:r w:rsidR="00F52138" w:rsidRPr="00F52138">
        <w:rPr>
          <w:color w:val="000000"/>
          <w:szCs w:val="24"/>
        </w:rPr>
        <w:t xml:space="preserve">Inspektorem ochrony danych osobowych </w:t>
      </w:r>
      <w:r w:rsidRPr="00F52138">
        <w:rPr>
          <w:color w:val="000000"/>
          <w:szCs w:val="24"/>
        </w:rPr>
        <w:t xml:space="preserve">wyznaczonym przez Administratora </w:t>
      </w:r>
      <w:r w:rsidR="00F52138" w:rsidRPr="00F52138">
        <w:rPr>
          <w:color w:val="000000"/>
          <w:szCs w:val="24"/>
        </w:rPr>
        <w:t xml:space="preserve">danych osobowych </w:t>
      </w:r>
      <w:r w:rsidRPr="00F52138">
        <w:rPr>
          <w:color w:val="000000"/>
          <w:szCs w:val="24"/>
        </w:rPr>
        <w:t xml:space="preserve">możliwy jest za pośrednictwem poczty elektronicznej pod adresem: </w:t>
      </w:r>
      <w:hyperlink r:id="rId14" w:history="1">
        <w:r w:rsidR="00F52138" w:rsidRPr="00600217">
          <w:rPr>
            <w:rStyle w:val="Hipercze"/>
            <w:szCs w:val="24"/>
          </w:rPr>
          <w:t>iodo@onkologia.bialystok.pl</w:t>
        </w:r>
      </w:hyperlink>
      <w:r w:rsidR="00F52138">
        <w:rPr>
          <w:color w:val="000000"/>
          <w:szCs w:val="24"/>
        </w:rPr>
        <w:t xml:space="preserve"> </w:t>
      </w:r>
      <w:r w:rsidR="00601349" w:rsidRPr="00F52138">
        <w:rPr>
          <w:color w:val="000000"/>
          <w:szCs w:val="24"/>
        </w:rPr>
        <w:t>;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92D09">
        <w:rPr>
          <w:color w:val="000000"/>
          <w:szCs w:val="24"/>
        </w:rPr>
        <w:t>Pani/Pana dane osobowe przetwarzane będą na podstawie art. 6 ust. 1 lit. c</w:t>
      </w:r>
      <w:r w:rsidRPr="00F92D09">
        <w:rPr>
          <w:i/>
          <w:color w:val="000000"/>
          <w:szCs w:val="24"/>
        </w:rPr>
        <w:t xml:space="preserve"> </w:t>
      </w:r>
      <w:r w:rsidRPr="00F92D09">
        <w:rPr>
          <w:color w:val="000000"/>
          <w:szCs w:val="24"/>
        </w:rPr>
        <w:t xml:space="preserve">RODO w celu </w:t>
      </w:r>
      <w:r w:rsidRPr="00F92D09">
        <w:rPr>
          <w:rFonts w:eastAsia="Calibri"/>
          <w:color w:val="000000"/>
          <w:szCs w:val="24"/>
          <w:lang w:eastAsia="en-US"/>
        </w:rPr>
        <w:t xml:space="preserve">związanym z postępowaniem o udzielenie zamówienia publicznego na </w:t>
      </w:r>
      <w:r w:rsidR="002173E8" w:rsidRPr="007A186E">
        <w:rPr>
          <w:szCs w:val="24"/>
        </w:rPr>
        <w:t>wykonanie kompletnej dokumentacji rozbiórkowej i wielobranżowej dokumentacji projektowej i kosztorysowej pod budowę budynku przeznaczonego na Breast Cancer Unit</w:t>
      </w:r>
      <w:r w:rsidRPr="00F92D09">
        <w:rPr>
          <w:rFonts w:eastAsia="Calibri"/>
          <w:bCs/>
          <w:iCs/>
          <w:color w:val="000000"/>
          <w:szCs w:val="24"/>
          <w:lang w:eastAsia="en-US"/>
        </w:rPr>
        <w:t>,</w:t>
      </w:r>
      <w:r w:rsidRPr="00F92D09">
        <w:rPr>
          <w:rFonts w:eastAsia="Calibri"/>
          <w:b/>
          <w:color w:val="000000"/>
          <w:szCs w:val="24"/>
          <w:lang w:eastAsia="en-US"/>
        </w:rPr>
        <w:t xml:space="preserve"> </w:t>
      </w:r>
      <w:r w:rsidRPr="00F92D09">
        <w:rPr>
          <w:rFonts w:eastAsia="Calibri"/>
          <w:color w:val="000000"/>
          <w:szCs w:val="24"/>
          <w:lang w:eastAsia="en-US"/>
        </w:rPr>
        <w:t xml:space="preserve">znak sprawy: </w:t>
      </w:r>
      <w:r w:rsidR="00F92866" w:rsidRPr="00F92866">
        <w:rPr>
          <w:rFonts w:eastAsia="Calibri"/>
          <w:color w:val="000000"/>
          <w:szCs w:val="24"/>
          <w:lang w:eastAsia="en-US"/>
        </w:rPr>
        <w:t>DZP-PN/5/2019</w:t>
      </w:r>
      <w:r w:rsidRPr="00F92866">
        <w:rPr>
          <w:rFonts w:eastAsia="Calibri"/>
          <w:color w:val="000000"/>
          <w:szCs w:val="24"/>
          <w:lang w:eastAsia="en-US"/>
        </w:rPr>
        <w:t>,</w:t>
      </w:r>
      <w:r w:rsidRPr="00F92D09">
        <w:rPr>
          <w:rFonts w:eastAsia="Calibri"/>
          <w:color w:val="000000"/>
          <w:szCs w:val="24"/>
          <w:lang w:eastAsia="en-US"/>
        </w:rPr>
        <w:t xml:space="preserve"> prowadzonym w trybie przetargu nieograniczonego;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92D09">
        <w:rPr>
          <w:color w:val="000000"/>
          <w:szCs w:val="24"/>
        </w:rPr>
        <w:t xml:space="preserve">odbiorcami Pani/Pana danych osobowych będą osoby lub podmioty, którym udostępniona zostanie dokumentacja postępowania w oparciu o art. 8 oraz art. 96 ust. 3 ustawy Pzp;  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color w:val="000000"/>
          <w:szCs w:val="24"/>
        </w:rPr>
      </w:pPr>
      <w:r w:rsidRPr="00F92D09">
        <w:rPr>
          <w:color w:val="000000"/>
          <w:szCs w:val="24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b/>
          <w:i/>
          <w:color w:val="000000"/>
          <w:szCs w:val="24"/>
        </w:rPr>
      </w:pPr>
      <w:r w:rsidRPr="00F92D09">
        <w:rPr>
          <w:color w:val="000000"/>
          <w:szCs w:val="24"/>
        </w:rPr>
        <w:t xml:space="preserve">obowiązek podania przez Panią/Pana danych osobowych bezpośrednio Pani/Pana dotyczących jest wymogiem ustawowym określonym w przepisach ustawy Pzp, związanym z udziałem w postępowaniu o udzielenie zamówienia publicznego; konsekwencje niepodania określonych danych wynikają z ustawy Pzp;  </w:t>
      </w:r>
    </w:p>
    <w:p w:rsidR="00F92D09" w:rsidRPr="00F92D09" w:rsidRDefault="00F92D09" w:rsidP="00A405E1">
      <w:pPr>
        <w:numPr>
          <w:ilvl w:val="0"/>
          <w:numId w:val="43"/>
        </w:numPr>
        <w:spacing w:after="60"/>
        <w:jc w:val="both"/>
        <w:rPr>
          <w:rFonts w:eastAsia="Calibri"/>
          <w:color w:val="000000"/>
          <w:szCs w:val="24"/>
          <w:lang w:eastAsia="en-US"/>
        </w:rPr>
      </w:pPr>
      <w:r w:rsidRPr="00F92D09">
        <w:rPr>
          <w:color w:val="000000"/>
          <w:szCs w:val="24"/>
        </w:rPr>
        <w:t>w odniesieniu do Pani/Pana danych osobowych decyzje nie będą podejmowane w sposób zautomatyzowany, stosowanie do art. 22 RODO;</w:t>
      </w:r>
    </w:p>
    <w:p w:rsidR="00F92D09" w:rsidRPr="00F92D09" w:rsidRDefault="00F92D09" w:rsidP="00A405E1">
      <w:pPr>
        <w:numPr>
          <w:ilvl w:val="0"/>
          <w:numId w:val="43"/>
        </w:numPr>
        <w:spacing w:after="120"/>
        <w:jc w:val="both"/>
        <w:rPr>
          <w:color w:val="00B0F0"/>
          <w:szCs w:val="24"/>
        </w:rPr>
      </w:pPr>
      <w:r w:rsidRPr="00F92D09">
        <w:rPr>
          <w:color w:val="000000"/>
          <w:szCs w:val="24"/>
        </w:rPr>
        <w:t>posiada Pani</w:t>
      </w:r>
      <w:r w:rsidRPr="00F92D09">
        <w:rPr>
          <w:szCs w:val="24"/>
        </w:rPr>
        <w:t>/Pan: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color w:val="00B0F0"/>
          <w:szCs w:val="24"/>
        </w:rPr>
      </w:pPr>
      <w:r w:rsidRPr="00F92D09">
        <w:rPr>
          <w:szCs w:val="24"/>
        </w:rPr>
        <w:t>na podstawie art. 15 RODO prawo dostępu do danych osobowych Pani/Pana dotyczących;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szCs w:val="24"/>
        </w:rPr>
      </w:pPr>
      <w:r w:rsidRPr="00F92D09">
        <w:rPr>
          <w:szCs w:val="24"/>
        </w:rPr>
        <w:t xml:space="preserve">na podstawie art. 16 RODO prawo do sprostowania Pani/Pana danych osobowych – skorzystanie z prawa do sprostowania nie może skutkować zmianą </w:t>
      </w:r>
      <w:r w:rsidRPr="00F92D09">
        <w:rPr>
          <w:rFonts w:eastAsia="Calibri"/>
          <w:szCs w:val="24"/>
          <w:lang w:eastAsia="en-US"/>
        </w:rPr>
        <w:t>wyniku postępowania</w:t>
      </w:r>
      <w:r w:rsidRPr="00F92D09">
        <w:rPr>
          <w:rFonts w:eastAsia="Calibri"/>
          <w:szCs w:val="24"/>
          <w:lang w:eastAsia="en-US"/>
        </w:rPr>
        <w:br/>
        <w:t>o udzielenie zamówienia publicznego ani zmianą postanowień umowy w zakresie niezgodnym z ustawą Pzp oraz nie może naruszać integralności protokołu oraz jego załączników</w:t>
      </w:r>
      <w:r w:rsidRPr="00F92D09">
        <w:rPr>
          <w:szCs w:val="24"/>
        </w:rPr>
        <w:t>;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szCs w:val="24"/>
        </w:rPr>
      </w:pPr>
      <w:r w:rsidRPr="00F92D09">
        <w:rPr>
          <w:szCs w:val="24"/>
        </w:rPr>
        <w:t xml:space="preserve">na podstawie art. 18 RODO prawo żądania od administratora ograniczenia przetwarzania danych osobowych z zastrzeżeniem przypadków, o których mowa w art. 18 ust. 2 RODO – </w:t>
      </w:r>
      <w:r w:rsidRPr="00F92D09">
        <w:rPr>
          <w:rFonts w:eastAsia="Calibri"/>
          <w:szCs w:val="24"/>
          <w:lang w:eastAsia="en-US"/>
        </w:rPr>
        <w:lastRenderedPageBreak/>
        <w:t xml:space="preserve">prawo do ograniczenia przetwarzania nie ma zastosowania w odniesieniu do </w:t>
      </w:r>
      <w:r w:rsidRPr="00F92D09">
        <w:rPr>
          <w:szCs w:val="24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członkowskiego; </w:t>
      </w:r>
    </w:p>
    <w:p w:rsidR="00F92D09" w:rsidRPr="00F92D09" w:rsidRDefault="00F92D09" w:rsidP="00A405E1">
      <w:pPr>
        <w:numPr>
          <w:ilvl w:val="0"/>
          <w:numId w:val="40"/>
        </w:numPr>
        <w:spacing w:after="120"/>
        <w:ind w:left="709" w:hanging="283"/>
        <w:jc w:val="both"/>
        <w:rPr>
          <w:szCs w:val="24"/>
        </w:rPr>
      </w:pPr>
      <w:r w:rsidRPr="00F92D09">
        <w:rPr>
          <w:szCs w:val="24"/>
        </w:rPr>
        <w:t xml:space="preserve"> prawo do wniesienia skargi do Prezesa Urzędu Ochrony Danych Osobowych, gdy uzna Pani/Pan, że przetwarzanie danych osobowych Pani/Pana dotyczących narusza przepisy RODO;</w:t>
      </w:r>
    </w:p>
    <w:p w:rsidR="00F92D09" w:rsidRPr="00F92D09" w:rsidRDefault="00F92D09" w:rsidP="00A405E1">
      <w:pPr>
        <w:numPr>
          <w:ilvl w:val="0"/>
          <w:numId w:val="43"/>
        </w:numPr>
        <w:spacing w:after="120"/>
        <w:jc w:val="both"/>
        <w:rPr>
          <w:color w:val="00B0F0"/>
          <w:szCs w:val="24"/>
        </w:rPr>
      </w:pPr>
      <w:r w:rsidRPr="00F92D09">
        <w:rPr>
          <w:szCs w:val="24"/>
        </w:rPr>
        <w:t>nie przysługuje Pani/Panu:</w:t>
      </w:r>
    </w:p>
    <w:p w:rsidR="00F92D09" w:rsidRPr="00F92D09" w:rsidRDefault="00F92D09" w:rsidP="00A405E1">
      <w:pPr>
        <w:numPr>
          <w:ilvl w:val="0"/>
          <w:numId w:val="41"/>
        </w:numPr>
        <w:spacing w:after="120"/>
        <w:ind w:left="709" w:hanging="283"/>
        <w:jc w:val="both"/>
        <w:rPr>
          <w:i/>
          <w:color w:val="00B0F0"/>
          <w:szCs w:val="24"/>
        </w:rPr>
      </w:pPr>
      <w:r w:rsidRPr="00F92D09">
        <w:rPr>
          <w:szCs w:val="24"/>
        </w:rPr>
        <w:t>w związku z art. 17 ust. 3 lit. b, d lub e RODO prawo do usunięcia danych osobowych;</w:t>
      </w:r>
    </w:p>
    <w:p w:rsidR="00F92D09" w:rsidRPr="007F17C6" w:rsidRDefault="00F92D09" w:rsidP="00A405E1">
      <w:pPr>
        <w:numPr>
          <w:ilvl w:val="0"/>
          <w:numId w:val="41"/>
        </w:numPr>
        <w:spacing w:after="120"/>
        <w:ind w:left="709" w:hanging="283"/>
        <w:jc w:val="both"/>
        <w:rPr>
          <w:b/>
          <w:i/>
          <w:szCs w:val="24"/>
        </w:rPr>
      </w:pPr>
      <w:r w:rsidRPr="00F92D09">
        <w:rPr>
          <w:szCs w:val="24"/>
        </w:rPr>
        <w:t>prawo do przenoszenia danych osobowych, o którym mowa w art. 20 RODO;</w:t>
      </w:r>
    </w:p>
    <w:p w:rsidR="00F92D09" w:rsidRPr="007F17C6" w:rsidRDefault="00F92D09" w:rsidP="00A405E1">
      <w:pPr>
        <w:numPr>
          <w:ilvl w:val="0"/>
          <w:numId w:val="41"/>
        </w:numPr>
        <w:spacing w:after="120"/>
        <w:ind w:left="709" w:hanging="283"/>
        <w:jc w:val="both"/>
        <w:rPr>
          <w:b/>
          <w:i/>
          <w:szCs w:val="24"/>
        </w:rPr>
      </w:pPr>
      <w:r w:rsidRPr="007F17C6">
        <w:rPr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F92D09" w:rsidRDefault="00F92D09" w:rsidP="00E16297">
      <w:pPr>
        <w:pStyle w:val="Styl"/>
        <w:spacing w:before="120" w:line="273" w:lineRule="exact"/>
        <w:ind w:right="51"/>
        <w:jc w:val="center"/>
        <w:rPr>
          <w:b/>
          <w:sz w:val="28"/>
        </w:rPr>
      </w:pPr>
    </w:p>
    <w:p w:rsidR="00E16297" w:rsidRDefault="00E16297" w:rsidP="00E16297">
      <w:pPr>
        <w:pStyle w:val="Styl"/>
        <w:spacing w:before="120" w:line="273" w:lineRule="exact"/>
        <w:ind w:right="51"/>
        <w:jc w:val="center"/>
        <w:rPr>
          <w:b/>
          <w:sz w:val="28"/>
        </w:rPr>
      </w:pPr>
      <w:r>
        <w:rPr>
          <w:b/>
          <w:sz w:val="28"/>
        </w:rPr>
        <w:t>XVI</w:t>
      </w:r>
      <w:r w:rsidR="00F92D09">
        <w:rPr>
          <w:b/>
          <w:sz w:val="28"/>
        </w:rPr>
        <w:t>I</w:t>
      </w:r>
      <w:r>
        <w:rPr>
          <w:b/>
          <w:sz w:val="28"/>
        </w:rPr>
        <w:t>.</w:t>
      </w:r>
      <w:r>
        <w:rPr>
          <w:b/>
          <w:w w:val="82"/>
          <w:sz w:val="28"/>
        </w:rPr>
        <w:t xml:space="preserve"> </w:t>
      </w:r>
      <w:r>
        <w:rPr>
          <w:b/>
          <w:sz w:val="28"/>
        </w:rPr>
        <w:t>Lista załączników do SIWZ</w:t>
      </w:r>
    </w:p>
    <w:p w:rsidR="00E16297" w:rsidRDefault="00E16297" w:rsidP="00E16297">
      <w:pPr>
        <w:pStyle w:val="Styl"/>
        <w:spacing w:before="120" w:line="273" w:lineRule="exact"/>
        <w:ind w:right="51"/>
        <w:jc w:val="center"/>
        <w:rPr>
          <w:b/>
          <w:sz w:val="28"/>
        </w:rPr>
      </w:pP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Formularz ofertowy – Załącznik nr 1. </w:t>
      </w:r>
    </w:p>
    <w:p w:rsidR="002173E8" w:rsidRDefault="002173E8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>Szczegółowy opis przedmiotu zamówienia – Załącznik nr 2.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Oświadczenie o spełnianiu warunków udziału w postępowaniu – Załącznik nr </w:t>
      </w:r>
      <w:r w:rsidR="001F5665">
        <w:t>3</w:t>
      </w:r>
      <w:r>
        <w:t>a.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Oświadczenie o braku podstaw do wykluczenia – Załącznik nr </w:t>
      </w:r>
      <w:r w:rsidR="001F5665">
        <w:t>3</w:t>
      </w:r>
      <w:r>
        <w:t>b.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 w:rsidRPr="00AB2A59">
        <w:t xml:space="preserve">Oświadczenie o przynależności / braku przynależności do grupy kapitałowej – Załącznik nr </w:t>
      </w:r>
      <w:r w:rsidR="001F5665">
        <w:t>4</w:t>
      </w:r>
      <w:r w:rsidRPr="00AB2A59">
        <w:t>.</w:t>
      </w:r>
    </w:p>
    <w:p w:rsidR="00E16297" w:rsidRDefault="00C20E7A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>
        <w:t xml:space="preserve">Wykaz wykonanych zamówień </w:t>
      </w:r>
      <w:r w:rsidR="00E16297" w:rsidRPr="003376EE">
        <w:t xml:space="preserve">– Załącznik nr </w:t>
      </w:r>
      <w:r w:rsidR="001F5665">
        <w:t>5</w:t>
      </w:r>
      <w:r w:rsidR="00E16297" w:rsidRPr="003376EE">
        <w:t>.</w:t>
      </w:r>
    </w:p>
    <w:p w:rsidR="00E16297" w:rsidRPr="00AB2A59" w:rsidRDefault="00C20E7A" w:rsidP="00400A66">
      <w:pPr>
        <w:pStyle w:val="Styl"/>
        <w:numPr>
          <w:ilvl w:val="0"/>
          <w:numId w:val="13"/>
        </w:numPr>
        <w:spacing w:after="120" w:line="249" w:lineRule="exact"/>
        <w:ind w:left="414" w:right="51" w:hanging="414"/>
        <w:jc w:val="both"/>
      </w:pPr>
      <w:r w:rsidRPr="00C20E7A">
        <w:t xml:space="preserve">Wykaz osób, które będą uczestniczyć w wykonaniu zamówienia </w:t>
      </w:r>
      <w:r w:rsidR="00E16297">
        <w:t xml:space="preserve">– Załącznik nr </w:t>
      </w:r>
      <w:r w:rsidR="001F5665">
        <w:t>6</w:t>
      </w:r>
      <w:r w:rsidR="00E16297">
        <w:t>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/>
        <w:ind w:left="414" w:right="53" w:hanging="414"/>
        <w:jc w:val="both"/>
      </w:pPr>
      <w:r w:rsidRPr="00454806">
        <w:t>Zobowiązanie podmiotu do oddania w dyspozycję Wykonawcy niezbędnych zasobów</w:t>
      </w:r>
      <w:r w:rsidRPr="009B5533">
        <w:t xml:space="preserve"> </w:t>
      </w:r>
      <w:r>
        <w:t xml:space="preserve">– Załącznik nr </w:t>
      </w:r>
      <w:r w:rsidR="001F5665">
        <w:t>7</w:t>
      </w:r>
      <w:r>
        <w:t>.</w:t>
      </w:r>
    </w:p>
    <w:p w:rsidR="00E16297" w:rsidRDefault="00E16297" w:rsidP="00400A66">
      <w:pPr>
        <w:pStyle w:val="Styl"/>
        <w:numPr>
          <w:ilvl w:val="0"/>
          <w:numId w:val="13"/>
        </w:numPr>
        <w:spacing w:after="120"/>
        <w:ind w:left="414" w:right="51" w:hanging="414"/>
        <w:jc w:val="both"/>
      </w:pPr>
      <w:r>
        <w:t xml:space="preserve">Wzór umowy – Załącznik nr </w:t>
      </w:r>
      <w:r w:rsidR="001F5665">
        <w:t>8</w:t>
      </w:r>
      <w:r>
        <w:t>.</w:t>
      </w:r>
    </w:p>
    <w:p w:rsidR="00235043" w:rsidRPr="007A717E" w:rsidRDefault="00235043" w:rsidP="00235043">
      <w:pPr>
        <w:pStyle w:val="Styl"/>
        <w:numPr>
          <w:ilvl w:val="0"/>
          <w:numId w:val="13"/>
        </w:numPr>
        <w:spacing w:after="120"/>
        <w:ind w:left="414" w:right="51" w:hanging="414"/>
        <w:jc w:val="both"/>
      </w:pPr>
      <w:r w:rsidRPr="007A717E">
        <w:t>Koncepcja funkcjonalno-przestrzenna – Załącznik nr 9a i 9b</w:t>
      </w:r>
    </w:p>
    <w:p w:rsidR="00B14C73" w:rsidRPr="00056BAD" w:rsidRDefault="00B14C73" w:rsidP="00056BAD">
      <w:pPr>
        <w:pStyle w:val="Nagwek1"/>
        <w:jc w:val="left"/>
        <w:rPr>
          <w:sz w:val="20"/>
        </w:rPr>
      </w:pPr>
    </w:p>
    <w:sectPr w:rsidR="00B14C73" w:rsidRPr="00056BAD" w:rsidSect="00A93A16">
      <w:footerReference w:type="default" r:id="rId15"/>
      <w:pgSz w:w="11907" w:h="16840" w:code="9"/>
      <w:pgMar w:top="567" w:right="992" w:bottom="851" w:left="1134" w:header="708" w:footer="708" w:gutter="0"/>
      <w:paperSrc w:first="28266" w:other="28266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51" w:rsidRDefault="00E01F51" w:rsidP="00B14C73">
      <w:r>
        <w:separator/>
      </w:r>
    </w:p>
  </w:endnote>
  <w:endnote w:type="continuationSeparator" w:id="0">
    <w:p w:rsidR="00E01F51" w:rsidRDefault="00E01F51" w:rsidP="00B1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FF" w:rsidRDefault="00D41BFF" w:rsidP="00D41BFF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SIWZ  na </w:t>
    </w:r>
    <w:r w:rsidRPr="00AC6C57">
      <w:rPr>
        <w:sz w:val="16"/>
        <w:szCs w:val="16"/>
      </w:rPr>
      <w:t>wykonanie dokumentacji projektowej pod budowę Breast Cancer Unit</w:t>
    </w:r>
    <w:r w:rsidRPr="000C7D96">
      <w:rPr>
        <w:szCs w:val="24"/>
      </w:rPr>
      <w:t xml:space="preserve"> </w:t>
    </w:r>
  </w:p>
  <w:p w:rsidR="00D41BFF" w:rsidRDefault="00D41BFF" w:rsidP="00D41BFF">
    <w:pPr>
      <w:pStyle w:val="Stopka"/>
      <w:jc w:val="right"/>
      <w:rPr>
        <w:sz w:val="16"/>
      </w:rPr>
    </w:pPr>
    <w:r>
      <w:rPr>
        <w:sz w:val="16"/>
      </w:rPr>
      <w:tab/>
    </w:r>
    <w:r>
      <w:rPr>
        <w:snapToGrid w:val="0"/>
        <w:sz w:val="16"/>
      </w:rPr>
      <w:t xml:space="preserve">Strona </w:t>
    </w:r>
    <w:r w:rsidR="00C0634D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C0634D">
      <w:rPr>
        <w:snapToGrid w:val="0"/>
        <w:sz w:val="16"/>
      </w:rPr>
      <w:fldChar w:fldCharType="separate"/>
    </w:r>
    <w:r w:rsidR="003879A9">
      <w:rPr>
        <w:noProof/>
        <w:snapToGrid w:val="0"/>
        <w:sz w:val="16"/>
      </w:rPr>
      <w:t>18</w:t>
    </w:r>
    <w:r w:rsidR="00C0634D">
      <w:rPr>
        <w:snapToGrid w:val="0"/>
        <w:sz w:val="16"/>
      </w:rPr>
      <w:fldChar w:fldCharType="end"/>
    </w:r>
    <w:bookmarkStart w:id="42" w:name="_Toc69003619"/>
    <w:r>
      <w:rPr>
        <w:snapToGrid w:val="0"/>
        <w:sz w:val="16"/>
      </w:rPr>
      <w:t xml:space="preserve"> </w:t>
    </w:r>
    <w:bookmarkStart w:id="43" w:name="_Toc69712002"/>
    <w:bookmarkEnd w:id="42"/>
    <w:bookmarkEnd w:id="43"/>
  </w:p>
  <w:p w:rsidR="00D41BFF" w:rsidRDefault="00D41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51" w:rsidRDefault="00E01F51" w:rsidP="00B14C73">
      <w:r>
        <w:separator/>
      </w:r>
    </w:p>
  </w:footnote>
  <w:footnote w:type="continuationSeparator" w:id="0">
    <w:p w:rsidR="00E01F51" w:rsidRDefault="00E01F51" w:rsidP="00B14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DC926608"/>
    <w:name w:val="WW8Num7"/>
    <w:lvl w:ilvl="0">
      <w:start w:val="1"/>
      <w:numFmt w:val="decimal"/>
      <w:suff w:val="nothing"/>
      <w:lvlText w:val="12.%1"/>
      <w:lvlJc w:val="left"/>
      <w:pPr>
        <w:ind w:left="0" w:firstLine="0"/>
      </w:pPr>
      <w:rPr>
        <w:rFonts w:hint="default"/>
      </w:rPr>
    </w:lvl>
    <w:lvl w:ilvl="1">
      <w:start w:val="10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">
    <w:nsid w:val="00000009"/>
    <w:multiLevelType w:val="multilevel"/>
    <w:tmpl w:val="DDC2EA0E"/>
    <w:name w:val="WW8Num10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10"/>
    <w:multiLevelType w:val="multilevel"/>
    <w:tmpl w:val="1316B636"/>
    <w:name w:val="WW8Num17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9"/>
        </w:tabs>
        <w:ind w:left="789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00000013"/>
    <w:multiLevelType w:val="multilevel"/>
    <w:tmpl w:val="043265C8"/>
    <w:name w:val="WW8Num1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15"/>
    <w:multiLevelType w:val="multilevel"/>
    <w:tmpl w:val="C1CE8DE2"/>
    <w:name w:val="WW8Num23"/>
    <w:lvl w:ilvl="0">
      <w:start w:val="5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00000021"/>
    <w:multiLevelType w:val="multilevel"/>
    <w:tmpl w:val="9BBAA29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22"/>
    <w:multiLevelType w:val="multilevel"/>
    <w:tmpl w:val="D91E1450"/>
    <w:name w:val="WW8Num3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">
    <w:nsid w:val="00000025"/>
    <w:multiLevelType w:val="multilevel"/>
    <w:tmpl w:val="D1347070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26"/>
    <w:multiLevelType w:val="multilevel"/>
    <w:tmpl w:val="5BDEC8E8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suff w:val="nothing"/>
      <w:lvlText w:val="5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9">
    <w:nsid w:val="04282D29"/>
    <w:multiLevelType w:val="hybridMultilevel"/>
    <w:tmpl w:val="7F58F654"/>
    <w:lvl w:ilvl="0" w:tplc="987A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4509D7"/>
    <w:multiLevelType w:val="hybridMultilevel"/>
    <w:tmpl w:val="4C1890D6"/>
    <w:lvl w:ilvl="0" w:tplc="E23EF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920A62"/>
    <w:multiLevelType w:val="multilevel"/>
    <w:tmpl w:val="F63CFE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08567796"/>
    <w:multiLevelType w:val="hybridMultilevel"/>
    <w:tmpl w:val="CCCAF7C4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4E326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4C3D09"/>
    <w:multiLevelType w:val="multilevel"/>
    <w:tmpl w:val="9EC20362"/>
    <w:styleLink w:val="Styl3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114B1900"/>
    <w:multiLevelType w:val="hybridMultilevel"/>
    <w:tmpl w:val="77D80BA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41296"/>
    <w:multiLevelType w:val="multilevel"/>
    <w:tmpl w:val="2C623296"/>
    <w:name w:val="WW8Num102"/>
    <w:lvl w:ilvl="0">
      <w:start w:val="6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9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1830320D"/>
    <w:multiLevelType w:val="hybridMultilevel"/>
    <w:tmpl w:val="CA107FBC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B6E43"/>
    <w:multiLevelType w:val="multilevel"/>
    <w:tmpl w:val="F59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710"/>
        </w:tabs>
        <w:ind w:left="7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60"/>
        </w:tabs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680"/>
        </w:tabs>
        <w:ind w:left="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80"/>
        </w:tabs>
        <w:ind w:left="3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60"/>
        </w:tabs>
        <w:ind w:left="4360" w:hanging="1800"/>
      </w:pPr>
      <w:rPr>
        <w:rFonts w:hint="default"/>
      </w:rPr>
    </w:lvl>
  </w:abstractNum>
  <w:abstractNum w:abstractNumId="1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1C7B50A3"/>
    <w:multiLevelType w:val="multilevel"/>
    <w:tmpl w:val="9C46ACF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5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0">
    <w:nsid w:val="1C801F23"/>
    <w:multiLevelType w:val="singleLevel"/>
    <w:tmpl w:val="7E5851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F5B0AAA"/>
    <w:multiLevelType w:val="hybridMultilevel"/>
    <w:tmpl w:val="5652F0B0"/>
    <w:lvl w:ilvl="0" w:tplc="DA4E9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2915479"/>
    <w:multiLevelType w:val="hybridMultilevel"/>
    <w:tmpl w:val="25B890EE"/>
    <w:lvl w:ilvl="0" w:tplc="82D830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2A8321C"/>
    <w:multiLevelType w:val="hybridMultilevel"/>
    <w:tmpl w:val="4738BA5E"/>
    <w:lvl w:ilvl="0" w:tplc="C89EEDFE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CA5EFC"/>
    <w:multiLevelType w:val="multilevel"/>
    <w:tmpl w:val="B504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27">
    <w:nsid w:val="24935485"/>
    <w:multiLevelType w:val="multilevel"/>
    <w:tmpl w:val="1F6600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24E40705"/>
    <w:multiLevelType w:val="hybridMultilevel"/>
    <w:tmpl w:val="07C20644"/>
    <w:lvl w:ilvl="0" w:tplc="3CBA1F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027122"/>
    <w:multiLevelType w:val="singleLevel"/>
    <w:tmpl w:val="C89EEDFE"/>
    <w:lvl w:ilvl="0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2A1B0EFA"/>
    <w:multiLevelType w:val="multilevel"/>
    <w:tmpl w:val="CF7C57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2BFA60D1"/>
    <w:multiLevelType w:val="hybridMultilevel"/>
    <w:tmpl w:val="0FFC86D2"/>
    <w:lvl w:ilvl="0" w:tplc="3F0C1EB4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533BC6"/>
    <w:multiLevelType w:val="hybridMultilevel"/>
    <w:tmpl w:val="C5B09EB2"/>
    <w:lvl w:ilvl="0" w:tplc="785C07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831ED"/>
    <w:multiLevelType w:val="multilevel"/>
    <w:tmpl w:val="3A3671B0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4478A1"/>
    <w:multiLevelType w:val="singleLevel"/>
    <w:tmpl w:val="362207C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6">
    <w:nsid w:val="37A043E4"/>
    <w:multiLevelType w:val="hybridMultilevel"/>
    <w:tmpl w:val="D6785796"/>
    <w:lvl w:ilvl="0" w:tplc="9ECC6458">
      <w:start w:val="1"/>
      <w:numFmt w:val="lowerLetter"/>
      <w:lvlText w:val="%1)"/>
      <w:lvlJc w:val="left"/>
      <w:pPr>
        <w:ind w:left="1725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7">
    <w:nsid w:val="394554B2"/>
    <w:multiLevelType w:val="hybridMultilevel"/>
    <w:tmpl w:val="09487EBE"/>
    <w:lvl w:ilvl="0" w:tplc="BBB48A0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354672"/>
    <w:multiLevelType w:val="hybridMultilevel"/>
    <w:tmpl w:val="0B46E04C"/>
    <w:lvl w:ilvl="0" w:tplc="9012A316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5" w:hanging="360"/>
      </w:pPr>
    </w:lvl>
    <w:lvl w:ilvl="2" w:tplc="5D0C2B2C">
      <w:start w:val="1"/>
      <w:numFmt w:val="lowerLetter"/>
      <w:lvlText w:val="%3)"/>
      <w:lvlJc w:val="left"/>
      <w:pPr>
        <w:ind w:left="786" w:hanging="360"/>
      </w:pPr>
      <w:rPr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BD7D2F"/>
    <w:multiLevelType w:val="hybridMultilevel"/>
    <w:tmpl w:val="69E0497E"/>
    <w:lvl w:ilvl="0" w:tplc="3CBA1FA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3C3279B0"/>
    <w:multiLevelType w:val="multilevel"/>
    <w:tmpl w:val="E90C29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E1860C4"/>
    <w:multiLevelType w:val="hybridMultilevel"/>
    <w:tmpl w:val="16841C6A"/>
    <w:lvl w:ilvl="0" w:tplc="CB3428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883076"/>
    <w:multiLevelType w:val="singleLevel"/>
    <w:tmpl w:val="71EC0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>
    <w:nsid w:val="43A67BB1"/>
    <w:multiLevelType w:val="multilevel"/>
    <w:tmpl w:val="BA249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0"/>
      <w:numFmt w:val="decimal"/>
      <w:lvlText w:val="%2."/>
      <w:lvlJc w:val="left"/>
      <w:pPr>
        <w:tabs>
          <w:tab w:val="num" w:pos="6031"/>
        </w:tabs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4D3127D"/>
    <w:multiLevelType w:val="hybridMultilevel"/>
    <w:tmpl w:val="1CFC36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E7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1A73CA">
      <w:start w:val="1"/>
      <w:numFmt w:val="lowerLetter"/>
      <w:lvlText w:val="%3)"/>
      <w:lvlJc w:val="left"/>
      <w:pPr>
        <w:ind w:left="2340" w:hanging="360"/>
      </w:pPr>
      <w:rPr>
        <w:rFonts w:cs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7721301"/>
    <w:multiLevelType w:val="multilevel"/>
    <w:tmpl w:val="BFA47E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>
    <w:nsid w:val="4A253B51"/>
    <w:multiLevelType w:val="multilevel"/>
    <w:tmpl w:val="1D082E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4FC1886"/>
    <w:multiLevelType w:val="hybridMultilevel"/>
    <w:tmpl w:val="1ED40960"/>
    <w:lvl w:ilvl="0" w:tplc="7FD44E3A">
      <w:start w:val="1"/>
      <w:numFmt w:val="lowerLetter"/>
      <w:lvlText w:val="%1)"/>
      <w:lvlJc w:val="left"/>
      <w:pPr>
        <w:ind w:left="2421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9">
    <w:nsid w:val="55AF5875"/>
    <w:multiLevelType w:val="hybridMultilevel"/>
    <w:tmpl w:val="765ABFF8"/>
    <w:lvl w:ilvl="0" w:tplc="987A3024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50">
    <w:nsid w:val="59AA1F88"/>
    <w:multiLevelType w:val="multilevel"/>
    <w:tmpl w:val="F2D69F18"/>
    <w:styleLink w:val="Styl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1">
    <w:nsid w:val="59B06BFF"/>
    <w:multiLevelType w:val="hybridMultilevel"/>
    <w:tmpl w:val="F830040C"/>
    <w:name w:val="WW8Num192"/>
    <w:lvl w:ilvl="0" w:tplc="88301846">
      <w:start w:val="2"/>
      <w:numFmt w:val="decimal"/>
      <w:lvlText w:val="%1."/>
      <w:lvlJc w:val="left"/>
      <w:pPr>
        <w:ind w:left="1724" w:hanging="360"/>
      </w:pPr>
      <w:rPr>
        <w:rFonts w:hint="default"/>
        <w:b/>
        <w:i w:val="0"/>
      </w:rPr>
    </w:lvl>
    <w:lvl w:ilvl="1" w:tplc="88301846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9766C4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>
    <w:nsid w:val="611062E5"/>
    <w:multiLevelType w:val="hybridMultilevel"/>
    <w:tmpl w:val="920ECFE6"/>
    <w:lvl w:ilvl="0" w:tplc="6BE8298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AA5EFD"/>
    <w:multiLevelType w:val="multilevel"/>
    <w:tmpl w:val="D0EEE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646B2260"/>
    <w:multiLevelType w:val="multilevel"/>
    <w:tmpl w:val="0BE0CB1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6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70C03E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67894930"/>
    <w:multiLevelType w:val="hybridMultilevel"/>
    <w:tmpl w:val="E1A2AF0E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6E5743B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60">
    <w:nsid w:val="6E8C50A0"/>
    <w:multiLevelType w:val="multilevel"/>
    <w:tmpl w:val="9EC20362"/>
    <w:numStyleLink w:val="Styl3"/>
  </w:abstractNum>
  <w:abstractNum w:abstractNumId="61">
    <w:nsid w:val="6F0B4F88"/>
    <w:multiLevelType w:val="multilevel"/>
    <w:tmpl w:val="4D62FB1A"/>
    <w:name w:val="WW8Num2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62">
    <w:nsid w:val="709C6A6E"/>
    <w:multiLevelType w:val="hybridMultilevel"/>
    <w:tmpl w:val="9C10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1790A4B"/>
    <w:multiLevelType w:val="hybridMultilevel"/>
    <w:tmpl w:val="450C415E"/>
    <w:lvl w:ilvl="0" w:tplc="987A3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1D41123"/>
    <w:multiLevelType w:val="hybridMultilevel"/>
    <w:tmpl w:val="4CD0220A"/>
    <w:lvl w:ilvl="0" w:tplc="3ECC9B6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7B19462A"/>
    <w:multiLevelType w:val="hybridMultilevel"/>
    <w:tmpl w:val="0D3E4508"/>
    <w:lvl w:ilvl="0" w:tplc="D452E06C">
      <w:start w:val="1"/>
      <w:numFmt w:val="lowerLetter"/>
      <w:lvlText w:val="%1)"/>
      <w:lvlJc w:val="left"/>
      <w:pPr>
        <w:ind w:left="120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6">
    <w:nsid w:val="7CFC32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7">
    <w:nsid w:val="7DE626F4"/>
    <w:multiLevelType w:val="multilevel"/>
    <w:tmpl w:val="19D0C3AC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8">
    <w:nsid w:val="7F7804FF"/>
    <w:multiLevelType w:val="hybridMultilevel"/>
    <w:tmpl w:val="69C8752A"/>
    <w:lvl w:ilvl="0" w:tplc="627C892A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6"/>
  </w:num>
  <w:num w:numId="3">
    <w:abstractNumId w:val="47"/>
  </w:num>
  <w:num w:numId="4">
    <w:abstractNumId w:val="40"/>
  </w:num>
  <w:num w:numId="5">
    <w:abstractNumId w:val="67"/>
  </w:num>
  <w:num w:numId="6">
    <w:abstractNumId w:val="55"/>
  </w:num>
  <w:num w:numId="7">
    <w:abstractNumId w:val="11"/>
  </w:num>
  <w:num w:numId="8">
    <w:abstractNumId w:val="57"/>
  </w:num>
  <w:num w:numId="9">
    <w:abstractNumId w:val="42"/>
  </w:num>
  <w:num w:numId="10">
    <w:abstractNumId w:val="56"/>
  </w:num>
  <w:num w:numId="11">
    <w:abstractNumId w:val="66"/>
  </w:num>
  <w:num w:numId="12">
    <w:abstractNumId w:val="29"/>
  </w:num>
  <w:num w:numId="13">
    <w:abstractNumId w:val="35"/>
  </w:num>
  <w:num w:numId="14">
    <w:abstractNumId w:val="20"/>
  </w:num>
  <w:num w:numId="15">
    <w:abstractNumId w:val="17"/>
  </w:num>
  <w:num w:numId="16">
    <w:abstractNumId w:val="44"/>
  </w:num>
  <w:num w:numId="17">
    <w:abstractNumId w:val="5"/>
  </w:num>
  <w:num w:numId="18">
    <w:abstractNumId w:val="6"/>
  </w:num>
  <w:num w:numId="19">
    <w:abstractNumId w:val="19"/>
  </w:num>
  <w:num w:numId="20">
    <w:abstractNumId w:val="3"/>
  </w:num>
  <w:num w:numId="21">
    <w:abstractNumId w:val="59"/>
  </w:num>
  <w:num w:numId="22">
    <w:abstractNumId w:val="51"/>
  </w:num>
  <w:num w:numId="23">
    <w:abstractNumId w:val="53"/>
  </w:num>
  <w:num w:numId="24">
    <w:abstractNumId w:val="62"/>
  </w:num>
  <w:num w:numId="25">
    <w:abstractNumId w:val="25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2"/>
    <w:lvlOverride w:ilvl="0">
      <w:startOverride w:val="1"/>
    </w:lvlOverride>
  </w:num>
  <w:num w:numId="28">
    <w:abstractNumId w:val="43"/>
    <w:lvlOverride w:ilvl="0">
      <w:startOverride w:val="1"/>
    </w:lvlOverride>
  </w:num>
  <w:num w:numId="29">
    <w:abstractNumId w:val="50"/>
  </w:num>
  <w:num w:numId="30">
    <w:abstractNumId w:val="10"/>
  </w:num>
  <w:num w:numId="31">
    <w:abstractNumId w:val="32"/>
  </w:num>
  <w:num w:numId="32">
    <w:abstractNumId w:val="23"/>
  </w:num>
  <w:num w:numId="33">
    <w:abstractNumId w:val="33"/>
  </w:num>
  <w:num w:numId="34">
    <w:abstractNumId w:val="46"/>
  </w:num>
  <w:num w:numId="35">
    <w:abstractNumId w:val="54"/>
  </w:num>
  <w:num w:numId="36">
    <w:abstractNumId w:val="61"/>
  </w:num>
  <w:num w:numId="37">
    <w:abstractNumId w:val="30"/>
  </w:num>
  <w:num w:numId="38">
    <w:abstractNumId w:val="31"/>
  </w:num>
  <w:num w:numId="39">
    <w:abstractNumId w:val="27"/>
  </w:num>
  <w:num w:numId="40">
    <w:abstractNumId w:val="18"/>
  </w:num>
  <w:num w:numId="41">
    <w:abstractNumId w:val="34"/>
  </w:num>
  <w:num w:numId="42">
    <w:abstractNumId w:val="41"/>
  </w:num>
  <w:num w:numId="43">
    <w:abstractNumId w:val="37"/>
  </w:num>
  <w:num w:numId="44">
    <w:abstractNumId w:val="65"/>
  </w:num>
  <w:num w:numId="45">
    <w:abstractNumId w:val="60"/>
  </w:num>
  <w:num w:numId="46">
    <w:abstractNumId w:val="9"/>
  </w:num>
  <w:num w:numId="47">
    <w:abstractNumId w:val="36"/>
  </w:num>
  <w:num w:numId="4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8"/>
  </w:num>
  <w:num w:numId="50">
    <w:abstractNumId w:val="63"/>
  </w:num>
  <w:num w:numId="51">
    <w:abstractNumId w:val="12"/>
  </w:num>
  <w:num w:numId="52">
    <w:abstractNumId w:val="21"/>
  </w:num>
  <w:num w:numId="53">
    <w:abstractNumId w:val="49"/>
  </w:num>
  <w:num w:numId="54">
    <w:abstractNumId w:val="48"/>
  </w:num>
  <w:num w:numId="55">
    <w:abstractNumId w:val="13"/>
  </w:num>
  <w:num w:numId="56">
    <w:abstractNumId w:val="28"/>
  </w:num>
  <w:num w:numId="57">
    <w:abstractNumId w:val="16"/>
  </w:num>
  <w:num w:numId="58">
    <w:abstractNumId w:val="39"/>
  </w:num>
  <w:num w:numId="59">
    <w:abstractNumId w:val="14"/>
  </w:num>
  <w:num w:numId="60">
    <w:abstractNumId w:val="64"/>
  </w:num>
  <w:num w:numId="61">
    <w:abstractNumId w:val="58"/>
  </w:num>
  <w:num w:numId="62">
    <w:abstractNumId w:val="35"/>
    <w:lvlOverride w:ilvl="0">
      <w:startOverride w:val="1"/>
    </w:lvlOverride>
  </w:num>
  <w:num w:numId="63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F0"/>
    <w:rsid w:val="00001386"/>
    <w:rsid w:val="000068A6"/>
    <w:rsid w:val="00015560"/>
    <w:rsid w:val="00022FFA"/>
    <w:rsid w:val="00025D3B"/>
    <w:rsid w:val="000262EE"/>
    <w:rsid w:val="00026DBC"/>
    <w:rsid w:val="000301FC"/>
    <w:rsid w:val="00030D74"/>
    <w:rsid w:val="00037136"/>
    <w:rsid w:val="000439BD"/>
    <w:rsid w:val="00044F76"/>
    <w:rsid w:val="00045B41"/>
    <w:rsid w:val="00045F41"/>
    <w:rsid w:val="00047C2A"/>
    <w:rsid w:val="00051282"/>
    <w:rsid w:val="000534D2"/>
    <w:rsid w:val="00054AE4"/>
    <w:rsid w:val="00055AD7"/>
    <w:rsid w:val="00056136"/>
    <w:rsid w:val="00056BAD"/>
    <w:rsid w:val="00060249"/>
    <w:rsid w:val="000617F0"/>
    <w:rsid w:val="00061B4B"/>
    <w:rsid w:val="00070E6E"/>
    <w:rsid w:val="00071CAB"/>
    <w:rsid w:val="00075C78"/>
    <w:rsid w:val="00076E79"/>
    <w:rsid w:val="00080127"/>
    <w:rsid w:val="00081A21"/>
    <w:rsid w:val="00082714"/>
    <w:rsid w:val="000828C3"/>
    <w:rsid w:val="00084060"/>
    <w:rsid w:val="00087418"/>
    <w:rsid w:val="000939C4"/>
    <w:rsid w:val="00096E8F"/>
    <w:rsid w:val="000A1CA5"/>
    <w:rsid w:val="000A2A6A"/>
    <w:rsid w:val="000A3BEF"/>
    <w:rsid w:val="000A601F"/>
    <w:rsid w:val="000B209E"/>
    <w:rsid w:val="000B5C14"/>
    <w:rsid w:val="000B64E6"/>
    <w:rsid w:val="000B753F"/>
    <w:rsid w:val="000C5DD7"/>
    <w:rsid w:val="000C7D96"/>
    <w:rsid w:val="000D26DB"/>
    <w:rsid w:val="000D2D0E"/>
    <w:rsid w:val="000D6133"/>
    <w:rsid w:val="000D703F"/>
    <w:rsid w:val="000D7DC1"/>
    <w:rsid w:val="000E1F03"/>
    <w:rsid w:val="000E2992"/>
    <w:rsid w:val="000E4CFE"/>
    <w:rsid w:val="000E773A"/>
    <w:rsid w:val="000E7E9F"/>
    <w:rsid w:val="000F30B8"/>
    <w:rsid w:val="000F3F5E"/>
    <w:rsid w:val="000F641D"/>
    <w:rsid w:val="000F645F"/>
    <w:rsid w:val="000F6AE6"/>
    <w:rsid w:val="000F7E90"/>
    <w:rsid w:val="00102805"/>
    <w:rsid w:val="001044C4"/>
    <w:rsid w:val="001052AD"/>
    <w:rsid w:val="0011160A"/>
    <w:rsid w:val="00111E66"/>
    <w:rsid w:val="00114E2F"/>
    <w:rsid w:val="00115B3E"/>
    <w:rsid w:val="001169E8"/>
    <w:rsid w:val="001171EF"/>
    <w:rsid w:val="00117723"/>
    <w:rsid w:val="00117895"/>
    <w:rsid w:val="00121F50"/>
    <w:rsid w:val="0012236A"/>
    <w:rsid w:val="00126AD3"/>
    <w:rsid w:val="00126FEE"/>
    <w:rsid w:val="00131DD7"/>
    <w:rsid w:val="00137090"/>
    <w:rsid w:val="0014323B"/>
    <w:rsid w:val="00144034"/>
    <w:rsid w:val="001441DB"/>
    <w:rsid w:val="00144689"/>
    <w:rsid w:val="00145B2B"/>
    <w:rsid w:val="001470B1"/>
    <w:rsid w:val="001524E5"/>
    <w:rsid w:val="00155784"/>
    <w:rsid w:val="00156BB1"/>
    <w:rsid w:val="001605D7"/>
    <w:rsid w:val="00160661"/>
    <w:rsid w:val="001640D8"/>
    <w:rsid w:val="00164B2C"/>
    <w:rsid w:val="00164DE0"/>
    <w:rsid w:val="00175EB6"/>
    <w:rsid w:val="001772B6"/>
    <w:rsid w:val="00183016"/>
    <w:rsid w:val="00183708"/>
    <w:rsid w:val="001851FF"/>
    <w:rsid w:val="001866E4"/>
    <w:rsid w:val="00186CB8"/>
    <w:rsid w:val="00187521"/>
    <w:rsid w:val="00187BA2"/>
    <w:rsid w:val="00187CB2"/>
    <w:rsid w:val="00192BDD"/>
    <w:rsid w:val="00192EDC"/>
    <w:rsid w:val="00193CA2"/>
    <w:rsid w:val="00195807"/>
    <w:rsid w:val="00195E53"/>
    <w:rsid w:val="00196B00"/>
    <w:rsid w:val="001A08A7"/>
    <w:rsid w:val="001A1FC4"/>
    <w:rsid w:val="001A29E8"/>
    <w:rsid w:val="001A3925"/>
    <w:rsid w:val="001A5930"/>
    <w:rsid w:val="001A6969"/>
    <w:rsid w:val="001A793A"/>
    <w:rsid w:val="001B10C3"/>
    <w:rsid w:val="001B1ED1"/>
    <w:rsid w:val="001B2FBE"/>
    <w:rsid w:val="001C18DC"/>
    <w:rsid w:val="001C2D4F"/>
    <w:rsid w:val="001C72E6"/>
    <w:rsid w:val="001C731C"/>
    <w:rsid w:val="001D1EE8"/>
    <w:rsid w:val="001D2088"/>
    <w:rsid w:val="001D2DA9"/>
    <w:rsid w:val="001D2FEC"/>
    <w:rsid w:val="001D43CD"/>
    <w:rsid w:val="001D6949"/>
    <w:rsid w:val="001D6E64"/>
    <w:rsid w:val="001D6F7C"/>
    <w:rsid w:val="001E05C5"/>
    <w:rsid w:val="001E16CF"/>
    <w:rsid w:val="001E1C34"/>
    <w:rsid w:val="001E35A1"/>
    <w:rsid w:val="001E36D7"/>
    <w:rsid w:val="001E4CF1"/>
    <w:rsid w:val="001E5119"/>
    <w:rsid w:val="001E5CA4"/>
    <w:rsid w:val="001E75AF"/>
    <w:rsid w:val="001F1114"/>
    <w:rsid w:val="001F2D91"/>
    <w:rsid w:val="001F38B7"/>
    <w:rsid w:val="001F5665"/>
    <w:rsid w:val="001F5DA5"/>
    <w:rsid w:val="001F7798"/>
    <w:rsid w:val="001F7E00"/>
    <w:rsid w:val="002017EE"/>
    <w:rsid w:val="002023D3"/>
    <w:rsid w:val="00205DAF"/>
    <w:rsid w:val="0020611F"/>
    <w:rsid w:val="002068CD"/>
    <w:rsid w:val="00207BD5"/>
    <w:rsid w:val="00210274"/>
    <w:rsid w:val="00211E7B"/>
    <w:rsid w:val="00213576"/>
    <w:rsid w:val="0021447A"/>
    <w:rsid w:val="00214C80"/>
    <w:rsid w:val="00214E76"/>
    <w:rsid w:val="00216D08"/>
    <w:rsid w:val="00216EEC"/>
    <w:rsid w:val="002173E8"/>
    <w:rsid w:val="00220E32"/>
    <w:rsid w:val="00224CF7"/>
    <w:rsid w:val="0022508D"/>
    <w:rsid w:val="00227DF2"/>
    <w:rsid w:val="0023122B"/>
    <w:rsid w:val="00232A17"/>
    <w:rsid w:val="00234B6E"/>
    <w:rsid w:val="00235043"/>
    <w:rsid w:val="002362D2"/>
    <w:rsid w:val="00237441"/>
    <w:rsid w:val="00237A65"/>
    <w:rsid w:val="00240F72"/>
    <w:rsid w:val="002468F3"/>
    <w:rsid w:val="0024784B"/>
    <w:rsid w:val="00247934"/>
    <w:rsid w:val="00253654"/>
    <w:rsid w:val="002550FD"/>
    <w:rsid w:val="0025513F"/>
    <w:rsid w:val="00256622"/>
    <w:rsid w:val="00260786"/>
    <w:rsid w:val="0026192C"/>
    <w:rsid w:val="002718D2"/>
    <w:rsid w:val="00271F84"/>
    <w:rsid w:val="0027238B"/>
    <w:rsid w:val="0027251E"/>
    <w:rsid w:val="00272D64"/>
    <w:rsid w:val="002749AC"/>
    <w:rsid w:val="0027523D"/>
    <w:rsid w:val="002763D2"/>
    <w:rsid w:val="00277B60"/>
    <w:rsid w:val="00282A20"/>
    <w:rsid w:val="00284D8F"/>
    <w:rsid w:val="0028738B"/>
    <w:rsid w:val="002902BB"/>
    <w:rsid w:val="00296D87"/>
    <w:rsid w:val="00296FBD"/>
    <w:rsid w:val="00297195"/>
    <w:rsid w:val="002A41FB"/>
    <w:rsid w:val="002A55EF"/>
    <w:rsid w:val="002A6831"/>
    <w:rsid w:val="002A7DEB"/>
    <w:rsid w:val="002B16D9"/>
    <w:rsid w:val="002B3793"/>
    <w:rsid w:val="002B3E49"/>
    <w:rsid w:val="002B4251"/>
    <w:rsid w:val="002B4A68"/>
    <w:rsid w:val="002C572D"/>
    <w:rsid w:val="002C7FCC"/>
    <w:rsid w:val="002D3783"/>
    <w:rsid w:val="002D4058"/>
    <w:rsid w:val="002D425D"/>
    <w:rsid w:val="002D4F48"/>
    <w:rsid w:val="002D52BD"/>
    <w:rsid w:val="002D6707"/>
    <w:rsid w:val="002E20BC"/>
    <w:rsid w:val="002E2CAC"/>
    <w:rsid w:val="002E54AB"/>
    <w:rsid w:val="002F065D"/>
    <w:rsid w:val="002F224B"/>
    <w:rsid w:val="002F51DC"/>
    <w:rsid w:val="002F65B5"/>
    <w:rsid w:val="0030362E"/>
    <w:rsid w:val="00303B04"/>
    <w:rsid w:val="00304764"/>
    <w:rsid w:val="003070DC"/>
    <w:rsid w:val="00312A7D"/>
    <w:rsid w:val="003154D4"/>
    <w:rsid w:val="003160CD"/>
    <w:rsid w:val="0032095C"/>
    <w:rsid w:val="00321A25"/>
    <w:rsid w:val="00321BDC"/>
    <w:rsid w:val="0032609E"/>
    <w:rsid w:val="00333DAF"/>
    <w:rsid w:val="0033727C"/>
    <w:rsid w:val="003378E6"/>
    <w:rsid w:val="003406C4"/>
    <w:rsid w:val="00340740"/>
    <w:rsid w:val="003414FC"/>
    <w:rsid w:val="00342AD0"/>
    <w:rsid w:val="003453CD"/>
    <w:rsid w:val="00350A36"/>
    <w:rsid w:val="00350A88"/>
    <w:rsid w:val="0035107C"/>
    <w:rsid w:val="003513A6"/>
    <w:rsid w:val="0035541E"/>
    <w:rsid w:val="00357186"/>
    <w:rsid w:val="003572A7"/>
    <w:rsid w:val="00357CAD"/>
    <w:rsid w:val="00362DAD"/>
    <w:rsid w:val="00364450"/>
    <w:rsid w:val="00365F03"/>
    <w:rsid w:val="003710F3"/>
    <w:rsid w:val="003729F8"/>
    <w:rsid w:val="00374662"/>
    <w:rsid w:val="003769D1"/>
    <w:rsid w:val="00377F8F"/>
    <w:rsid w:val="00380712"/>
    <w:rsid w:val="003821A1"/>
    <w:rsid w:val="003824CF"/>
    <w:rsid w:val="00383C50"/>
    <w:rsid w:val="00385DA7"/>
    <w:rsid w:val="0038640E"/>
    <w:rsid w:val="00386C1A"/>
    <w:rsid w:val="003879A9"/>
    <w:rsid w:val="00390D7E"/>
    <w:rsid w:val="00394BAC"/>
    <w:rsid w:val="00396416"/>
    <w:rsid w:val="003A3118"/>
    <w:rsid w:val="003A3566"/>
    <w:rsid w:val="003A393D"/>
    <w:rsid w:val="003A677C"/>
    <w:rsid w:val="003B059D"/>
    <w:rsid w:val="003B5AE5"/>
    <w:rsid w:val="003B6839"/>
    <w:rsid w:val="003B77F0"/>
    <w:rsid w:val="003C1150"/>
    <w:rsid w:val="003C1776"/>
    <w:rsid w:val="003C3D02"/>
    <w:rsid w:val="003C5C30"/>
    <w:rsid w:val="003C5D37"/>
    <w:rsid w:val="003D171F"/>
    <w:rsid w:val="003D197C"/>
    <w:rsid w:val="003D2BB5"/>
    <w:rsid w:val="003D31B0"/>
    <w:rsid w:val="003D3B2F"/>
    <w:rsid w:val="003D5A26"/>
    <w:rsid w:val="003E08DF"/>
    <w:rsid w:val="003E2200"/>
    <w:rsid w:val="003E42DB"/>
    <w:rsid w:val="003F2AAD"/>
    <w:rsid w:val="003F4E9D"/>
    <w:rsid w:val="003F5944"/>
    <w:rsid w:val="00400A66"/>
    <w:rsid w:val="00400FE6"/>
    <w:rsid w:val="00402752"/>
    <w:rsid w:val="00403201"/>
    <w:rsid w:val="004037B1"/>
    <w:rsid w:val="00407E34"/>
    <w:rsid w:val="004145C6"/>
    <w:rsid w:val="00414D83"/>
    <w:rsid w:val="00414DC6"/>
    <w:rsid w:val="00415ED2"/>
    <w:rsid w:val="00416011"/>
    <w:rsid w:val="00422AEC"/>
    <w:rsid w:val="0042346C"/>
    <w:rsid w:val="004304EC"/>
    <w:rsid w:val="004312D3"/>
    <w:rsid w:val="004320F4"/>
    <w:rsid w:val="00433825"/>
    <w:rsid w:val="00433B1B"/>
    <w:rsid w:val="0043477E"/>
    <w:rsid w:val="00435373"/>
    <w:rsid w:val="00435BC7"/>
    <w:rsid w:val="004360E9"/>
    <w:rsid w:val="00440CA1"/>
    <w:rsid w:val="004439EA"/>
    <w:rsid w:val="004456A2"/>
    <w:rsid w:val="0044574A"/>
    <w:rsid w:val="004519CB"/>
    <w:rsid w:val="00455E35"/>
    <w:rsid w:val="0046111D"/>
    <w:rsid w:val="0046183A"/>
    <w:rsid w:val="00461869"/>
    <w:rsid w:val="004660E3"/>
    <w:rsid w:val="004671E2"/>
    <w:rsid w:val="00470904"/>
    <w:rsid w:val="00472F1A"/>
    <w:rsid w:val="00473197"/>
    <w:rsid w:val="00482F86"/>
    <w:rsid w:val="004839A9"/>
    <w:rsid w:val="00491323"/>
    <w:rsid w:val="004937CC"/>
    <w:rsid w:val="00494AAD"/>
    <w:rsid w:val="00495E55"/>
    <w:rsid w:val="00495F9D"/>
    <w:rsid w:val="00496B1D"/>
    <w:rsid w:val="00496C78"/>
    <w:rsid w:val="004A162E"/>
    <w:rsid w:val="004A49A6"/>
    <w:rsid w:val="004A4D34"/>
    <w:rsid w:val="004B037E"/>
    <w:rsid w:val="004B0B68"/>
    <w:rsid w:val="004B421B"/>
    <w:rsid w:val="004B46DF"/>
    <w:rsid w:val="004C1451"/>
    <w:rsid w:val="004C1626"/>
    <w:rsid w:val="004C2C1C"/>
    <w:rsid w:val="004C3E23"/>
    <w:rsid w:val="004C57A5"/>
    <w:rsid w:val="004D1BBD"/>
    <w:rsid w:val="004D1BFD"/>
    <w:rsid w:val="004D2481"/>
    <w:rsid w:val="004D3CE9"/>
    <w:rsid w:val="004D40C5"/>
    <w:rsid w:val="004D605C"/>
    <w:rsid w:val="004D60E3"/>
    <w:rsid w:val="004E0BEC"/>
    <w:rsid w:val="004E5EB6"/>
    <w:rsid w:val="004F0B17"/>
    <w:rsid w:val="004F1E0F"/>
    <w:rsid w:val="004F2E38"/>
    <w:rsid w:val="00504B0B"/>
    <w:rsid w:val="00505A8D"/>
    <w:rsid w:val="00506103"/>
    <w:rsid w:val="0050691A"/>
    <w:rsid w:val="005071ED"/>
    <w:rsid w:val="005078E5"/>
    <w:rsid w:val="00514B13"/>
    <w:rsid w:val="0051635D"/>
    <w:rsid w:val="0051646E"/>
    <w:rsid w:val="00521DFA"/>
    <w:rsid w:val="005231AD"/>
    <w:rsid w:val="00526731"/>
    <w:rsid w:val="00526855"/>
    <w:rsid w:val="0053025C"/>
    <w:rsid w:val="00533A8C"/>
    <w:rsid w:val="00533D5E"/>
    <w:rsid w:val="00533E73"/>
    <w:rsid w:val="00534F81"/>
    <w:rsid w:val="005351DB"/>
    <w:rsid w:val="0053558D"/>
    <w:rsid w:val="005360E5"/>
    <w:rsid w:val="0053781F"/>
    <w:rsid w:val="00540597"/>
    <w:rsid w:val="00544FEC"/>
    <w:rsid w:val="005470B9"/>
    <w:rsid w:val="00551E20"/>
    <w:rsid w:val="0055258C"/>
    <w:rsid w:val="00553C20"/>
    <w:rsid w:val="00553EAC"/>
    <w:rsid w:val="00553EE1"/>
    <w:rsid w:val="00554536"/>
    <w:rsid w:val="00555237"/>
    <w:rsid w:val="0056066D"/>
    <w:rsid w:val="0056096F"/>
    <w:rsid w:val="0056198B"/>
    <w:rsid w:val="00561A58"/>
    <w:rsid w:val="00562CA0"/>
    <w:rsid w:val="00565308"/>
    <w:rsid w:val="00565B75"/>
    <w:rsid w:val="00565B92"/>
    <w:rsid w:val="00570F33"/>
    <w:rsid w:val="00572013"/>
    <w:rsid w:val="005730C4"/>
    <w:rsid w:val="005766E0"/>
    <w:rsid w:val="00580F6F"/>
    <w:rsid w:val="00581380"/>
    <w:rsid w:val="00582D1B"/>
    <w:rsid w:val="005830D3"/>
    <w:rsid w:val="00585187"/>
    <w:rsid w:val="00586304"/>
    <w:rsid w:val="0059018D"/>
    <w:rsid w:val="00590223"/>
    <w:rsid w:val="00591333"/>
    <w:rsid w:val="00591660"/>
    <w:rsid w:val="00591D55"/>
    <w:rsid w:val="00592BC8"/>
    <w:rsid w:val="0059543D"/>
    <w:rsid w:val="00595BDF"/>
    <w:rsid w:val="005979FA"/>
    <w:rsid w:val="00597DE6"/>
    <w:rsid w:val="005A4BAE"/>
    <w:rsid w:val="005A67EA"/>
    <w:rsid w:val="005B07A9"/>
    <w:rsid w:val="005B0DCB"/>
    <w:rsid w:val="005B1061"/>
    <w:rsid w:val="005B2B98"/>
    <w:rsid w:val="005B34F3"/>
    <w:rsid w:val="005B4691"/>
    <w:rsid w:val="005B5ADB"/>
    <w:rsid w:val="005B7AA6"/>
    <w:rsid w:val="005C044E"/>
    <w:rsid w:val="005C5D5F"/>
    <w:rsid w:val="005C60E7"/>
    <w:rsid w:val="005D2BE4"/>
    <w:rsid w:val="005D2CA5"/>
    <w:rsid w:val="005E3E5B"/>
    <w:rsid w:val="005E44A7"/>
    <w:rsid w:val="005E7D45"/>
    <w:rsid w:val="005F05A6"/>
    <w:rsid w:val="005F18AA"/>
    <w:rsid w:val="005F3B4F"/>
    <w:rsid w:val="005F6B5C"/>
    <w:rsid w:val="00600B05"/>
    <w:rsid w:val="00601349"/>
    <w:rsid w:val="00602906"/>
    <w:rsid w:val="00607709"/>
    <w:rsid w:val="00610035"/>
    <w:rsid w:val="00610CE3"/>
    <w:rsid w:val="0061188A"/>
    <w:rsid w:val="00621D24"/>
    <w:rsid w:val="00622BDA"/>
    <w:rsid w:val="0062638A"/>
    <w:rsid w:val="00626420"/>
    <w:rsid w:val="00627CCF"/>
    <w:rsid w:val="006300DD"/>
    <w:rsid w:val="0063582D"/>
    <w:rsid w:val="00635F75"/>
    <w:rsid w:val="006405FD"/>
    <w:rsid w:val="006411D7"/>
    <w:rsid w:val="00641F37"/>
    <w:rsid w:val="00643701"/>
    <w:rsid w:val="00643F3F"/>
    <w:rsid w:val="00644A0A"/>
    <w:rsid w:val="006464C7"/>
    <w:rsid w:val="0064709E"/>
    <w:rsid w:val="00650323"/>
    <w:rsid w:val="00654AB5"/>
    <w:rsid w:val="006558A1"/>
    <w:rsid w:val="00656469"/>
    <w:rsid w:val="00661A93"/>
    <w:rsid w:val="00662317"/>
    <w:rsid w:val="0066665F"/>
    <w:rsid w:val="0067497B"/>
    <w:rsid w:val="00675677"/>
    <w:rsid w:val="00676F48"/>
    <w:rsid w:val="00677A5D"/>
    <w:rsid w:val="00677CDC"/>
    <w:rsid w:val="00680D1B"/>
    <w:rsid w:val="00681A3E"/>
    <w:rsid w:val="00683721"/>
    <w:rsid w:val="00683BDE"/>
    <w:rsid w:val="00685C16"/>
    <w:rsid w:val="00685CE7"/>
    <w:rsid w:val="00687172"/>
    <w:rsid w:val="00687A3B"/>
    <w:rsid w:val="00687DD4"/>
    <w:rsid w:val="00690198"/>
    <w:rsid w:val="006923E7"/>
    <w:rsid w:val="00692667"/>
    <w:rsid w:val="0069615D"/>
    <w:rsid w:val="00696D56"/>
    <w:rsid w:val="006A3E9F"/>
    <w:rsid w:val="006A476B"/>
    <w:rsid w:val="006A68F7"/>
    <w:rsid w:val="006B114D"/>
    <w:rsid w:val="006B1A7C"/>
    <w:rsid w:val="006B385A"/>
    <w:rsid w:val="006B3E6C"/>
    <w:rsid w:val="006B6908"/>
    <w:rsid w:val="006C030B"/>
    <w:rsid w:val="006C3C81"/>
    <w:rsid w:val="006D270D"/>
    <w:rsid w:val="006D27DF"/>
    <w:rsid w:val="006D40E2"/>
    <w:rsid w:val="006D4F0C"/>
    <w:rsid w:val="006E0FB1"/>
    <w:rsid w:val="006E25BE"/>
    <w:rsid w:val="006E2E3A"/>
    <w:rsid w:val="006E42B5"/>
    <w:rsid w:val="006E6EED"/>
    <w:rsid w:val="006E6F17"/>
    <w:rsid w:val="006E700A"/>
    <w:rsid w:val="006F1D78"/>
    <w:rsid w:val="006F31C9"/>
    <w:rsid w:val="006F41FC"/>
    <w:rsid w:val="006F452D"/>
    <w:rsid w:val="006F4736"/>
    <w:rsid w:val="006F6C7D"/>
    <w:rsid w:val="00702708"/>
    <w:rsid w:val="00702C20"/>
    <w:rsid w:val="00703CFC"/>
    <w:rsid w:val="0070704C"/>
    <w:rsid w:val="00707AFC"/>
    <w:rsid w:val="00707E80"/>
    <w:rsid w:val="00707F5A"/>
    <w:rsid w:val="007105A2"/>
    <w:rsid w:val="00710B99"/>
    <w:rsid w:val="00710EB9"/>
    <w:rsid w:val="0071129A"/>
    <w:rsid w:val="00717AA3"/>
    <w:rsid w:val="00722AFD"/>
    <w:rsid w:val="00722C60"/>
    <w:rsid w:val="00723AC4"/>
    <w:rsid w:val="00723FBB"/>
    <w:rsid w:val="007244B8"/>
    <w:rsid w:val="00734ABF"/>
    <w:rsid w:val="0073529F"/>
    <w:rsid w:val="00735FCA"/>
    <w:rsid w:val="00746027"/>
    <w:rsid w:val="00746F0C"/>
    <w:rsid w:val="007475E1"/>
    <w:rsid w:val="00750BAB"/>
    <w:rsid w:val="0075133E"/>
    <w:rsid w:val="007550CD"/>
    <w:rsid w:val="0075529B"/>
    <w:rsid w:val="007618AC"/>
    <w:rsid w:val="0076224F"/>
    <w:rsid w:val="00762BBB"/>
    <w:rsid w:val="00764497"/>
    <w:rsid w:val="00764916"/>
    <w:rsid w:val="00767A66"/>
    <w:rsid w:val="0077195D"/>
    <w:rsid w:val="00773544"/>
    <w:rsid w:val="00777500"/>
    <w:rsid w:val="00777729"/>
    <w:rsid w:val="00777CC0"/>
    <w:rsid w:val="00782DAC"/>
    <w:rsid w:val="00785FCE"/>
    <w:rsid w:val="0078648C"/>
    <w:rsid w:val="007865F5"/>
    <w:rsid w:val="0078689A"/>
    <w:rsid w:val="007900B3"/>
    <w:rsid w:val="0079044C"/>
    <w:rsid w:val="00790A4E"/>
    <w:rsid w:val="00797ADF"/>
    <w:rsid w:val="007A09DB"/>
    <w:rsid w:val="007A0E85"/>
    <w:rsid w:val="007A11B9"/>
    <w:rsid w:val="007A1B30"/>
    <w:rsid w:val="007A6EF6"/>
    <w:rsid w:val="007A717E"/>
    <w:rsid w:val="007B18FC"/>
    <w:rsid w:val="007B2532"/>
    <w:rsid w:val="007B3240"/>
    <w:rsid w:val="007B66D5"/>
    <w:rsid w:val="007B6F6B"/>
    <w:rsid w:val="007C115F"/>
    <w:rsid w:val="007C147F"/>
    <w:rsid w:val="007C5312"/>
    <w:rsid w:val="007C6AFC"/>
    <w:rsid w:val="007D044F"/>
    <w:rsid w:val="007D575E"/>
    <w:rsid w:val="007D7DC5"/>
    <w:rsid w:val="007E1ED5"/>
    <w:rsid w:val="007E3F79"/>
    <w:rsid w:val="007E4943"/>
    <w:rsid w:val="007E4B4E"/>
    <w:rsid w:val="007E4BC2"/>
    <w:rsid w:val="007E5185"/>
    <w:rsid w:val="007F0BA6"/>
    <w:rsid w:val="007F1364"/>
    <w:rsid w:val="007F17C6"/>
    <w:rsid w:val="007F3B16"/>
    <w:rsid w:val="007F6AD7"/>
    <w:rsid w:val="007F7340"/>
    <w:rsid w:val="007F7A1F"/>
    <w:rsid w:val="00801B2D"/>
    <w:rsid w:val="00804702"/>
    <w:rsid w:val="0080479A"/>
    <w:rsid w:val="0081042E"/>
    <w:rsid w:val="0081074E"/>
    <w:rsid w:val="008112B3"/>
    <w:rsid w:val="008169C4"/>
    <w:rsid w:val="00816A79"/>
    <w:rsid w:val="00817954"/>
    <w:rsid w:val="0082015D"/>
    <w:rsid w:val="00820679"/>
    <w:rsid w:val="00832027"/>
    <w:rsid w:val="0083649F"/>
    <w:rsid w:val="00837967"/>
    <w:rsid w:val="00837E8E"/>
    <w:rsid w:val="00841231"/>
    <w:rsid w:val="008418F2"/>
    <w:rsid w:val="00841DB6"/>
    <w:rsid w:val="00842E92"/>
    <w:rsid w:val="00844519"/>
    <w:rsid w:val="00845BED"/>
    <w:rsid w:val="008471BB"/>
    <w:rsid w:val="00850231"/>
    <w:rsid w:val="00851303"/>
    <w:rsid w:val="00851674"/>
    <w:rsid w:val="00851B1E"/>
    <w:rsid w:val="00852FE7"/>
    <w:rsid w:val="008530E4"/>
    <w:rsid w:val="008531E5"/>
    <w:rsid w:val="008552DD"/>
    <w:rsid w:val="00857675"/>
    <w:rsid w:val="00860BBE"/>
    <w:rsid w:val="00861AD0"/>
    <w:rsid w:val="00866411"/>
    <w:rsid w:val="008664D6"/>
    <w:rsid w:val="0086696A"/>
    <w:rsid w:val="00866B00"/>
    <w:rsid w:val="00866B43"/>
    <w:rsid w:val="00867D2F"/>
    <w:rsid w:val="00872676"/>
    <w:rsid w:val="0087280D"/>
    <w:rsid w:val="00876EC7"/>
    <w:rsid w:val="0088081F"/>
    <w:rsid w:val="008819CB"/>
    <w:rsid w:val="00886D43"/>
    <w:rsid w:val="008871F3"/>
    <w:rsid w:val="008878EE"/>
    <w:rsid w:val="00887F32"/>
    <w:rsid w:val="008902A0"/>
    <w:rsid w:val="008939F0"/>
    <w:rsid w:val="008A17FF"/>
    <w:rsid w:val="008A213F"/>
    <w:rsid w:val="008A3951"/>
    <w:rsid w:val="008A6008"/>
    <w:rsid w:val="008A69F6"/>
    <w:rsid w:val="008B15A2"/>
    <w:rsid w:val="008B23A6"/>
    <w:rsid w:val="008B2B4A"/>
    <w:rsid w:val="008B2E9F"/>
    <w:rsid w:val="008B50C9"/>
    <w:rsid w:val="008C0578"/>
    <w:rsid w:val="008C061C"/>
    <w:rsid w:val="008C188F"/>
    <w:rsid w:val="008C1D14"/>
    <w:rsid w:val="008C2F97"/>
    <w:rsid w:val="008C50A3"/>
    <w:rsid w:val="008C50BC"/>
    <w:rsid w:val="008C77EB"/>
    <w:rsid w:val="008D0505"/>
    <w:rsid w:val="008D2CC8"/>
    <w:rsid w:val="008D607D"/>
    <w:rsid w:val="008E090F"/>
    <w:rsid w:val="008E1070"/>
    <w:rsid w:val="008E141E"/>
    <w:rsid w:val="008E1F8A"/>
    <w:rsid w:val="008E3F8E"/>
    <w:rsid w:val="008E452C"/>
    <w:rsid w:val="008E500F"/>
    <w:rsid w:val="008E5B18"/>
    <w:rsid w:val="008E664A"/>
    <w:rsid w:val="008F2EA0"/>
    <w:rsid w:val="008F3579"/>
    <w:rsid w:val="008F492E"/>
    <w:rsid w:val="008F6818"/>
    <w:rsid w:val="008F7689"/>
    <w:rsid w:val="00902A25"/>
    <w:rsid w:val="00903934"/>
    <w:rsid w:val="0090583D"/>
    <w:rsid w:val="0090590E"/>
    <w:rsid w:val="00906320"/>
    <w:rsid w:val="00906D3D"/>
    <w:rsid w:val="009101F4"/>
    <w:rsid w:val="00913D85"/>
    <w:rsid w:val="0091443E"/>
    <w:rsid w:val="00914722"/>
    <w:rsid w:val="00916D27"/>
    <w:rsid w:val="00921244"/>
    <w:rsid w:val="00922FC0"/>
    <w:rsid w:val="0092460F"/>
    <w:rsid w:val="00927269"/>
    <w:rsid w:val="009300AE"/>
    <w:rsid w:val="009334A8"/>
    <w:rsid w:val="009377AD"/>
    <w:rsid w:val="00937CBB"/>
    <w:rsid w:val="0094252D"/>
    <w:rsid w:val="009434C1"/>
    <w:rsid w:val="0094393B"/>
    <w:rsid w:val="00950414"/>
    <w:rsid w:val="00950B03"/>
    <w:rsid w:val="009513FD"/>
    <w:rsid w:val="00952365"/>
    <w:rsid w:val="009527AE"/>
    <w:rsid w:val="00955B14"/>
    <w:rsid w:val="00955DF7"/>
    <w:rsid w:val="009566BA"/>
    <w:rsid w:val="00957DE1"/>
    <w:rsid w:val="00961AC1"/>
    <w:rsid w:val="00961ACA"/>
    <w:rsid w:val="00964750"/>
    <w:rsid w:val="00966DD1"/>
    <w:rsid w:val="00972EB6"/>
    <w:rsid w:val="00974FE2"/>
    <w:rsid w:val="009763F8"/>
    <w:rsid w:val="00976F40"/>
    <w:rsid w:val="00977326"/>
    <w:rsid w:val="009831BB"/>
    <w:rsid w:val="009850A9"/>
    <w:rsid w:val="009927F9"/>
    <w:rsid w:val="00992D38"/>
    <w:rsid w:val="00995286"/>
    <w:rsid w:val="00995669"/>
    <w:rsid w:val="009962A3"/>
    <w:rsid w:val="009A0D49"/>
    <w:rsid w:val="009A269B"/>
    <w:rsid w:val="009A2ED8"/>
    <w:rsid w:val="009A2F99"/>
    <w:rsid w:val="009A36B6"/>
    <w:rsid w:val="009A3B25"/>
    <w:rsid w:val="009A6D80"/>
    <w:rsid w:val="009B1DEF"/>
    <w:rsid w:val="009B4176"/>
    <w:rsid w:val="009B4BA5"/>
    <w:rsid w:val="009B5122"/>
    <w:rsid w:val="009B729C"/>
    <w:rsid w:val="009C1CC4"/>
    <w:rsid w:val="009C4EEB"/>
    <w:rsid w:val="009C73D7"/>
    <w:rsid w:val="009C7EC5"/>
    <w:rsid w:val="009D07E5"/>
    <w:rsid w:val="009D21AB"/>
    <w:rsid w:val="009D2DF4"/>
    <w:rsid w:val="009D32AC"/>
    <w:rsid w:val="009D44D2"/>
    <w:rsid w:val="009D4E56"/>
    <w:rsid w:val="009D59E1"/>
    <w:rsid w:val="009E0455"/>
    <w:rsid w:val="009E0B25"/>
    <w:rsid w:val="009E1A5F"/>
    <w:rsid w:val="009E2B70"/>
    <w:rsid w:val="009E47F7"/>
    <w:rsid w:val="009F0887"/>
    <w:rsid w:val="009F28AD"/>
    <w:rsid w:val="009F45A3"/>
    <w:rsid w:val="009F5AA7"/>
    <w:rsid w:val="00A02A94"/>
    <w:rsid w:val="00A02F9C"/>
    <w:rsid w:val="00A03A38"/>
    <w:rsid w:val="00A03BD7"/>
    <w:rsid w:val="00A12FFC"/>
    <w:rsid w:val="00A16D00"/>
    <w:rsid w:val="00A22790"/>
    <w:rsid w:val="00A23566"/>
    <w:rsid w:val="00A23B24"/>
    <w:rsid w:val="00A27800"/>
    <w:rsid w:val="00A310BD"/>
    <w:rsid w:val="00A31A27"/>
    <w:rsid w:val="00A32DF9"/>
    <w:rsid w:val="00A355B3"/>
    <w:rsid w:val="00A3568E"/>
    <w:rsid w:val="00A372CE"/>
    <w:rsid w:val="00A37D9E"/>
    <w:rsid w:val="00A405E1"/>
    <w:rsid w:val="00A41C58"/>
    <w:rsid w:val="00A4350E"/>
    <w:rsid w:val="00A45E7D"/>
    <w:rsid w:val="00A523AD"/>
    <w:rsid w:val="00A547BC"/>
    <w:rsid w:val="00A561AD"/>
    <w:rsid w:val="00A60605"/>
    <w:rsid w:val="00A62BFB"/>
    <w:rsid w:val="00A713FD"/>
    <w:rsid w:val="00A72F6B"/>
    <w:rsid w:val="00A730FE"/>
    <w:rsid w:val="00A82703"/>
    <w:rsid w:val="00A8398E"/>
    <w:rsid w:val="00A85AFA"/>
    <w:rsid w:val="00A86383"/>
    <w:rsid w:val="00A926D0"/>
    <w:rsid w:val="00A92F91"/>
    <w:rsid w:val="00A93A16"/>
    <w:rsid w:val="00A9461E"/>
    <w:rsid w:val="00A967C1"/>
    <w:rsid w:val="00AA1E5C"/>
    <w:rsid w:val="00AA45DF"/>
    <w:rsid w:val="00AB400E"/>
    <w:rsid w:val="00AB6584"/>
    <w:rsid w:val="00AB7CD9"/>
    <w:rsid w:val="00AB7E98"/>
    <w:rsid w:val="00AC1AA7"/>
    <w:rsid w:val="00AC318A"/>
    <w:rsid w:val="00AC3335"/>
    <w:rsid w:val="00AC6C57"/>
    <w:rsid w:val="00AD0005"/>
    <w:rsid w:val="00AD0160"/>
    <w:rsid w:val="00AD14F3"/>
    <w:rsid w:val="00AD340A"/>
    <w:rsid w:val="00AD5516"/>
    <w:rsid w:val="00AD5E3B"/>
    <w:rsid w:val="00AD6BD1"/>
    <w:rsid w:val="00AD6D13"/>
    <w:rsid w:val="00AD7A33"/>
    <w:rsid w:val="00AE39F2"/>
    <w:rsid w:val="00AE5352"/>
    <w:rsid w:val="00AE5F17"/>
    <w:rsid w:val="00AF2587"/>
    <w:rsid w:val="00AF2E91"/>
    <w:rsid w:val="00AF5869"/>
    <w:rsid w:val="00B018B2"/>
    <w:rsid w:val="00B01EF5"/>
    <w:rsid w:val="00B02769"/>
    <w:rsid w:val="00B04BB5"/>
    <w:rsid w:val="00B1499B"/>
    <w:rsid w:val="00B14C73"/>
    <w:rsid w:val="00B15A57"/>
    <w:rsid w:val="00B163CE"/>
    <w:rsid w:val="00B16621"/>
    <w:rsid w:val="00B1722E"/>
    <w:rsid w:val="00B207C5"/>
    <w:rsid w:val="00B21FFF"/>
    <w:rsid w:val="00B23A0E"/>
    <w:rsid w:val="00B246EA"/>
    <w:rsid w:val="00B25E94"/>
    <w:rsid w:val="00B32665"/>
    <w:rsid w:val="00B40CCE"/>
    <w:rsid w:val="00B442E7"/>
    <w:rsid w:val="00B459CC"/>
    <w:rsid w:val="00B46B4A"/>
    <w:rsid w:val="00B46CF8"/>
    <w:rsid w:val="00B52516"/>
    <w:rsid w:val="00B563E2"/>
    <w:rsid w:val="00B5644D"/>
    <w:rsid w:val="00B56A64"/>
    <w:rsid w:val="00B61C20"/>
    <w:rsid w:val="00B6279C"/>
    <w:rsid w:val="00B627F2"/>
    <w:rsid w:val="00B6443C"/>
    <w:rsid w:val="00B64A35"/>
    <w:rsid w:val="00B652BE"/>
    <w:rsid w:val="00B65BC5"/>
    <w:rsid w:val="00B666E7"/>
    <w:rsid w:val="00B67870"/>
    <w:rsid w:val="00B7079A"/>
    <w:rsid w:val="00B72816"/>
    <w:rsid w:val="00B728AD"/>
    <w:rsid w:val="00B74BF9"/>
    <w:rsid w:val="00B769A8"/>
    <w:rsid w:val="00B76FBB"/>
    <w:rsid w:val="00B76FC0"/>
    <w:rsid w:val="00B77A7F"/>
    <w:rsid w:val="00B80830"/>
    <w:rsid w:val="00B81AAF"/>
    <w:rsid w:val="00B93A75"/>
    <w:rsid w:val="00B94AD6"/>
    <w:rsid w:val="00B94BCD"/>
    <w:rsid w:val="00B950B7"/>
    <w:rsid w:val="00B975B4"/>
    <w:rsid w:val="00BA01E5"/>
    <w:rsid w:val="00BA58B4"/>
    <w:rsid w:val="00BB0850"/>
    <w:rsid w:val="00BB0DDB"/>
    <w:rsid w:val="00BB197F"/>
    <w:rsid w:val="00BB25C7"/>
    <w:rsid w:val="00BB3316"/>
    <w:rsid w:val="00BB46B2"/>
    <w:rsid w:val="00BB57E4"/>
    <w:rsid w:val="00BB7046"/>
    <w:rsid w:val="00BC0D9B"/>
    <w:rsid w:val="00BC1DE6"/>
    <w:rsid w:val="00BC3FC2"/>
    <w:rsid w:val="00BC43B8"/>
    <w:rsid w:val="00BC5ABA"/>
    <w:rsid w:val="00BC5E0B"/>
    <w:rsid w:val="00BD4E01"/>
    <w:rsid w:val="00BE17EB"/>
    <w:rsid w:val="00BE2D4C"/>
    <w:rsid w:val="00BE32B7"/>
    <w:rsid w:val="00BE422A"/>
    <w:rsid w:val="00BE5CFB"/>
    <w:rsid w:val="00BE7FD4"/>
    <w:rsid w:val="00BF151E"/>
    <w:rsid w:val="00BF26E0"/>
    <w:rsid w:val="00BF3314"/>
    <w:rsid w:val="00BF600C"/>
    <w:rsid w:val="00BF6C51"/>
    <w:rsid w:val="00BF7BB7"/>
    <w:rsid w:val="00C0634D"/>
    <w:rsid w:val="00C063E3"/>
    <w:rsid w:val="00C07585"/>
    <w:rsid w:val="00C07F6E"/>
    <w:rsid w:val="00C10E18"/>
    <w:rsid w:val="00C12A91"/>
    <w:rsid w:val="00C138FE"/>
    <w:rsid w:val="00C14992"/>
    <w:rsid w:val="00C15214"/>
    <w:rsid w:val="00C20E7A"/>
    <w:rsid w:val="00C224AC"/>
    <w:rsid w:val="00C225D1"/>
    <w:rsid w:val="00C2374D"/>
    <w:rsid w:val="00C25E0C"/>
    <w:rsid w:val="00C26195"/>
    <w:rsid w:val="00C30010"/>
    <w:rsid w:val="00C349F6"/>
    <w:rsid w:val="00C34E49"/>
    <w:rsid w:val="00C36A37"/>
    <w:rsid w:val="00C3709A"/>
    <w:rsid w:val="00C37434"/>
    <w:rsid w:val="00C41465"/>
    <w:rsid w:val="00C421AC"/>
    <w:rsid w:val="00C4305D"/>
    <w:rsid w:val="00C43740"/>
    <w:rsid w:val="00C43C5E"/>
    <w:rsid w:val="00C43DAB"/>
    <w:rsid w:val="00C440A4"/>
    <w:rsid w:val="00C4551F"/>
    <w:rsid w:val="00C455B0"/>
    <w:rsid w:val="00C45BD1"/>
    <w:rsid w:val="00C4793A"/>
    <w:rsid w:val="00C50943"/>
    <w:rsid w:val="00C52313"/>
    <w:rsid w:val="00C52CB8"/>
    <w:rsid w:val="00C5427C"/>
    <w:rsid w:val="00C55A69"/>
    <w:rsid w:val="00C60937"/>
    <w:rsid w:val="00C6245D"/>
    <w:rsid w:val="00C669B4"/>
    <w:rsid w:val="00C67BA5"/>
    <w:rsid w:val="00C71325"/>
    <w:rsid w:val="00C72F38"/>
    <w:rsid w:val="00C75F24"/>
    <w:rsid w:val="00C760EA"/>
    <w:rsid w:val="00C769EC"/>
    <w:rsid w:val="00C804E4"/>
    <w:rsid w:val="00C814D6"/>
    <w:rsid w:val="00C8174E"/>
    <w:rsid w:val="00C83A8D"/>
    <w:rsid w:val="00C871B7"/>
    <w:rsid w:val="00C90512"/>
    <w:rsid w:val="00C917BC"/>
    <w:rsid w:val="00C9246B"/>
    <w:rsid w:val="00C935AE"/>
    <w:rsid w:val="00C94233"/>
    <w:rsid w:val="00C9457F"/>
    <w:rsid w:val="00C954A6"/>
    <w:rsid w:val="00CA1ADB"/>
    <w:rsid w:val="00CA2303"/>
    <w:rsid w:val="00CA3931"/>
    <w:rsid w:val="00CA4CD4"/>
    <w:rsid w:val="00CA6487"/>
    <w:rsid w:val="00CA7965"/>
    <w:rsid w:val="00CB17B2"/>
    <w:rsid w:val="00CB6469"/>
    <w:rsid w:val="00CB722D"/>
    <w:rsid w:val="00CB7F7B"/>
    <w:rsid w:val="00CC2080"/>
    <w:rsid w:val="00CC5A1A"/>
    <w:rsid w:val="00CD1123"/>
    <w:rsid w:val="00CD14FE"/>
    <w:rsid w:val="00CD2CE5"/>
    <w:rsid w:val="00CD4ACB"/>
    <w:rsid w:val="00CD5C2B"/>
    <w:rsid w:val="00CE0294"/>
    <w:rsid w:val="00CE1D0E"/>
    <w:rsid w:val="00CE205D"/>
    <w:rsid w:val="00CE3692"/>
    <w:rsid w:val="00CE42D1"/>
    <w:rsid w:val="00CF261A"/>
    <w:rsid w:val="00CF77F5"/>
    <w:rsid w:val="00D02364"/>
    <w:rsid w:val="00D0241D"/>
    <w:rsid w:val="00D042EF"/>
    <w:rsid w:val="00D04582"/>
    <w:rsid w:val="00D05E50"/>
    <w:rsid w:val="00D06AF7"/>
    <w:rsid w:val="00D0786C"/>
    <w:rsid w:val="00D10A11"/>
    <w:rsid w:val="00D10F3E"/>
    <w:rsid w:val="00D10FA3"/>
    <w:rsid w:val="00D15995"/>
    <w:rsid w:val="00D169DF"/>
    <w:rsid w:val="00D17CC0"/>
    <w:rsid w:val="00D21A45"/>
    <w:rsid w:val="00D23504"/>
    <w:rsid w:val="00D24100"/>
    <w:rsid w:val="00D27E94"/>
    <w:rsid w:val="00D30326"/>
    <w:rsid w:val="00D4004B"/>
    <w:rsid w:val="00D4199E"/>
    <w:rsid w:val="00D41BFF"/>
    <w:rsid w:val="00D43E4E"/>
    <w:rsid w:val="00D47074"/>
    <w:rsid w:val="00D5139A"/>
    <w:rsid w:val="00D52FDC"/>
    <w:rsid w:val="00D5675D"/>
    <w:rsid w:val="00D62FDF"/>
    <w:rsid w:val="00D7040C"/>
    <w:rsid w:val="00D7110D"/>
    <w:rsid w:val="00D7543D"/>
    <w:rsid w:val="00D76C2F"/>
    <w:rsid w:val="00D77B8E"/>
    <w:rsid w:val="00D77E36"/>
    <w:rsid w:val="00D80FAE"/>
    <w:rsid w:val="00D827C4"/>
    <w:rsid w:val="00D86A1D"/>
    <w:rsid w:val="00D923D9"/>
    <w:rsid w:val="00D92505"/>
    <w:rsid w:val="00D926ED"/>
    <w:rsid w:val="00D9462C"/>
    <w:rsid w:val="00D94962"/>
    <w:rsid w:val="00D961C7"/>
    <w:rsid w:val="00D962F8"/>
    <w:rsid w:val="00D9714E"/>
    <w:rsid w:val="00DA05BB"/>
    <w:rsid w:val="00DA0F4B"/>
    <w:rsid w:val="00DA23EB"/>
    <w:rsid w:val="00DA3D93"/>
    <w:rsid w:val="00DB1077"/>
    <w:rsid w:val="00DB2C8B"/>
    <w:rsid w:val="00DB44F0"/>
    <w:rsid w:val="00DB46F1"/>
    <w:rsid w:val="00DB73F6"/>
    <w:rsid w:val="00DC0493"/>
    <w:rsid w:val="00DC0E57"/>
    <w:rsid w:val="00DC1501"/>
    <w:rsid w:val="00DC1D9D"/>
    <w:rsid w:val="00DC2811"/>
    <w:rsid w:val="00DC28E4"/>
    <w:rsid w:val="00DC45AE"/>
    <w:rsid w:val="00DD0A9C"/>
    <w:rsid w:val="00DD1716"/>
    <w:rsid w:val="00DD5F14"/>
    <w:rsid w:val="00DE004F"/>
    <w:rsid w:val="00DE0ECF"/>
    <w:rsid w:val="00DE1288"/>
    <w:rsid w:val="00DE199B"/>
    <w:rsid w:val="00DE4281"/>
    <w:rsid w:val="00DE7005"/>
    <w:rsid w:val="00DE7130"/>
    <w:rsid w:val="00DF09AA"/>
    <w:rsid w:val="00DF398C"/>
    <w:rsid w:val="00DF691E"/>
    <w:rsid w:val="00DF6EED"/>
    <w:rsid w:val="00E01F51"/>
    <w:rsid w:val="00E055BE"/>
    <w:rsid w:val="00E0638B"/>
    <w:rsid w:val="00E0799C"/>
    <w:rsid w:val="00E14038"/>
    <w:rsid w:val="00E16297"/>
    <w:rsid w:val="00E2134F"/>
    <w:rsid w:val="00E221B5"/>
    <w:rsid w:val="00E25C43"/>
    <w:rsid w:val="00E26ECF"/>
    <w:rsid w:val="00E30B2C"/>
    <w:rsid w:val="00E34AB1"/>
    <w:rsid w:val="00E360DC"/>
    <w:rsid w:val="00E37BAC"/>
    <w:rsid w:val="00E409F9"/>
    <w:rsid w:val="00E40DC6"/>
    <w:rsid w:val="00E41C69"/>
    <w:rsid w:val="00E459E2"/>
    <w:rsid w:val="00E479F5"/>
    <w:rsid w:val="00E50DE6"/>
    <w:rsid w:val="00E519A3"/>
    <w:rsid w:val="00E520D6"/>
    <w:rsid w:val="00E52479"/>
    <w:rsid w:val="00E52C23"/>
    <w:rsid w:val="00E52D96"/>
    <w:rsid w:val="00E5475B"/>
    <w:rsid w:val="00E54B78"/>
    <w:rsid w:val="00E63989"/>
    <w:rsid w:val="00E65890"/>
    <w:rsid w:val="00E65B15"/>
    <w:rsid w:val="00E66B84"/>
    <w:rsid w:val="00E67F6C"/>
    <w:rsid w:val="00E70663"/>
    <w:rsid w:val="00E712B4"/>
    <w:rsid w:val="00E71BED"/>
    <w:rsid w:val="00E72332"/>
    <w:rsid w:val="00E727DE"/>
    <w:rsid w:val="00E72D14"/>
    <w:rsid w:val="00E736AE"/>
    <w:rsid w:val="00E80139"/>
    <w:rsid w:val="00E80182"/>
    <w:rsid w:val="00E81E37"/>
    <w:rsid w:val="00E85683"/>
    <w:rsid w:val="00E904A9"/>
    <w:rsid w:val="00E90D89"/>
    <w:rsid w:val="00E91805"/>
    <w:rsid w:val="00E91813"/>
    <w:rsid w:val="00E94E79"/>
    <w:rsid w:val="00E95D71"/>
    <w:rsid w:val="00E960F0"/>
    <w:rsid w:val="00EA0F4A"/>
    <w:rsid w:val="00EA1336"/>
    <w:rsid w:val="00EA4FD2"/>
    <w:rsid w:val="00EA561B"/>
    <w:rsid w:val="00EA74A3"/>
    <w:rsid w:val="00EA7562"/>
    <w:rsid w:val="00EB001E"/>
    <w:rsid w:val="00EB0F1D"/>
    <w:rsid w:val="00EB29A7"/>
    <w:rsid w:val="00EB5B96"/>
    <w:rsid w:val="00EB626F"/>
    <w:rsid w:val="00EC0DE7"/>
    <w:rsid w:val="00EC28DD"/>
    <w:rsid w:val="00EC4458"/>
    <w:rsid w:val="00EC6E26"/>
    <w:rsid w:val="00ED5265"/>
    <w:rsid w:val="00ED6A87"/>
    <w:rsid w:val="00EE29B4"/>
    <w:rsid w:val="00EE5CF7"/>
    <w:rsid w:val="00EE657D"/>
    <w:rsid w:val="00EF1B83"/>
    <w:rsid w:val="00EF25BB"/>
    <w:rsid w:val="00EF32D4"/>
    <w:rsid w:val="00EF6DB8"/>
    <w:rsid w:val="00EF7066"/>
    <w:rsid w:val="00F00254"/>
    <w:rsid w:val="00F06A73"/>
    <w:rsid w:val="00F076B5"/>
    <w:rsid w:val="00F100E8"/>
    <w:rsid w:val="00F13134"/>
    <w:rsid w:val="00F13DB3"/>
    <w:rsid w:val="00F14311"/>
    <w:rsid w:val="00F200D1"/>
    <w:rsid w:val="00F2292E"/>
    <w:rsid w:val="00F24527"/>
    <w:rsid w:val="00F26EBC"/>
    <w:rsid w:val="00F30D63"/>
    <w:rsid w:val="00F32725"/>
    <w:rsid w:val="00F3537E"/>
    <w:rsid w:val="00F3546C"/>
    <w:rsid w:val="00F3757B"/>
    <w:rsid w:val="00F440AF"/>
    <w:rsid w:val="00F443BF"/>
    <w:rsid w:val="00F4444F"/>
    <w:rsid w:val="00F46A8D"/>
    <w:rsid w:val="00F47BFD"/>
    <w:rsid w:val="00F501D8"/>
    <w:rsid w:val="00F50650"/>
    <w:rsid w:val="00F51186"/>
    <w:rsid w:val="00F5137A"/>
    <w:rsid w:val="00F52138"/>
    <w:rsid w:val="00F53732"/>
    <w:rsid w:val="00F5638E"/>
    <w:rsid w:val="00F57371"/>
    <w:rsid w:val="00F605D9"/>
    <w:rsid w:val="00F6102B"/>
    <w:rsid w:val="00F64E83"/>
    <w:rsid w:val="00F654FE"/>
    <w:rsid w:val="00F6663D"/>
    <w:rsid w:val="00F7742F"/>
    <w:rsid w:val="00F83119"/>
    <w:rsid w:val="00F83F6C"/>
    <w:rsid w:val="00F848F3"/>
    <w:rsid w:val="00F87238"/>
    <w:rsid w:val="00F90D66"/>
    <w:rsid w:val="00F9121A"/>
    <w:rsid w:val="00F92242"/>
    <w:rsid w:val="00F92866"/>
    <w:rsid w:val="00F92D09"/>
    <w:rsid w:val="00F95DAC"/>
    <w:rsid w:val="00F9607C"/>
    <w:rsid w:val="00F97466"/>
    <w:rsid w:val="00F974D6"/>
    <w:rsid w:val="00FA27BE"/>
    <w:rsid w:val="00FA28D0"/>
    <w:rsid w:val="00FA3AB6"/>
    <w:rsid w:val="00FA76D2"/>
    <w:rsid w:val="00FB42B3"/>
    <w:rsid w:val="00FB65D7"/>
    <w:rsid w:val="00FC4C4A"/>
    <w:rsid w:val="00FC67FA"/>
    <w:rsid w:val="00FC754E"/>
    <w:rsid w:val="00FD0EB1"/>
    <w:rsid w:val="00FD1553"/>
    <w:rsid w:val="00FD1800"/>
    <w:rsid w:val="00FD5EBE"/>
    <w:rsid w:val="00FD5FED"/>
    <w:rsid w:val="00FE3842"/>
    <w:rsid w:val="00FE3D18"/>
    <w:rsid w:val="00FE4A7A"/>
    <w:rsid w:val="00FE6E05"/>
    <w:rsid w:val="00FE7FA3"/>
    <w:rsid w:val="00FF04FD"/>
    <w:rsid w:val="00FF5342"/>
    <w:rsid w:val="00FF5AA9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9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uiPriority w:val="99"/>
    <w:rsid w:val="00D77E36"/>
    <w:pPr>
      <w:numPr>
        <w:numId w:val="5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6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629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E16297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E16297"/>
    <w:pPr>
      <w:keepNext/>
      <w:outlineLvl w:val="2"/>
    </w:pPr>
    <w:rPr>
      <w:b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E16297"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E16297"/>
    <w:pPr>
      <w:keepNext/>
      <w:jc w:val="both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E16297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16297"/>
    <w:pPr>
      <w:keepNext/>
      <w:suppressAutoHyphens/>
      <w:spacing w:before="120"/>
      <w:ind w:left="426" w:right="-1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E16297"/>
    <w:pPr>
      <w:keepNext/>
      <w:ind w:left="1134" w:hanging="1134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E16297"/>
    <w:pPr>
      <w:keepNext/>
      <w:shd w:val="pct10" w:color="000000" w:fill="FFFFFF"/>
      <w:spacing w:line="360" w:lineRule="auto"/>
      <w:ind w:firstLine="708"/>
      <w:jc w:val="center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DB4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B44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14C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4C73"/>
  </w:style>
  <w:style w:type="paragraph" w:styleId="Stopka">
    <w:name w:val="footer"/>
    <w:aliases w:val=" Znak"/>
    <w:basedOn w:val="Normalny"/>
    <w:link w:val="StopkaZnak"/>
    <w:uiPriority w:val="99"/>
    <w:unhideWhenUsed/>
    <w:rsid w:val="00B14C7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14C73"/>
  </w:style>
  <w:style w:type="character" w:customStyle="1" w:styleId="Nagwek1Znak">
    <w:name w:val="Nagłówek 1 Znak"/>
    <w:basedOn w:val="Domylnaczcionkaakapitu"/>
    <w:link w:val="Nagwek1"/>
    <w:rsid w:val="00E1629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16297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E16297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16297"/>
    <w:rPr>
      <w:rFonts w:ascii="Arial" w:eastAsia="Times New Roman" w:hAnsi="Arial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1629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1629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16297"/>
    <w:rPr>
      <w:rFonts w:ascii="Arial" w:eastAsia="Times New Roman" w:hAnsi="Arial" w:cs="Times New Roman"/>
      <w:b/>
      <w:sz w:val="24"/>
      <w:szCs w:val="20"/>
      <w:shd w:val="pct10" w:color="000000" w:fill="FFFFFF"/>
      <w:lang w:eastAsia="pl-PL"/>
    </w:rPr>
  </w:style>
  <w:style w:type="paragraph" w:customStyle="1" w:styleId="Nagwek10">
    <w:name w:val="Nag?—wek 1"/>
    <w:basedOn w:val="Normalny"/>
    <w:next w:val="Normalny"/>
    <w:rsid w:val="00E16297"/>
    <w:pPr>
      <w:keepNext/>
    </w:pPr>
    <w:rPr>
      <w:rFonts w:ascii="Arial" w:hAnsi="Arial"/>
      <w:b/>
    </w:rPr>
  </w:style>
  <w:style w:type="paragraph" w:customStyle="1" w:styleId="Skrconyadreszwrotny">
    <w:name w:val="Skrócony adres zwrotny"/>
    <w:basedOn w:val="Normalny"/>
    <w:rsid w:val="00E16297"/>
  </w:style>
  <w:style w:type="paragraph" w:customStyle="1" w:styleId="Styl1">
    <w:name w:val="Styl1"/>
    <w:basedOn w:val="Normalny"/>
    <w:rsid w:val="00E16297"/>
    <w:pPr>
      <w:widowControl w:val="0"/>
      <w:spacing w:before="240"/>
      <w:jc w:val="both"/>
    </w:pPr>
    <w:rPr>
      <w:rFonts w:ascii="Arial" w:hAnsi="Arial"/>
    </w:rPr>
  </w:style>
  <w:style w:type="paragraph" w:customStyle="1" w:styleId="Tytu">
    <w:name w:val="Tytu?"/>
    <w:basedOn w:val="Normalny"/>
    <w:rsid w:val="00E16297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Tytu0">
    <w:name w:val="Title"/>
    <w:basedOn w:val="Normalny"/>
    <w:link w:val="TytuZnak"/>
    <w:qFormat/>
    <w:rsid w:val="00E16297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0"/>
    <w:rsid w:val="00E1629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6297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E16297"/>
    <w:rPr>
      <w:rFonts w:ascii="Arial" w:eastAsia="Times New Roman" w:hAnsi="Arial" w:cs="Times New Roman"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16297"/>
    <w:pPr>
      <w:tabs>
        <w:tab w:val="right" w:leader="dot" w:pos="9912"/>
      </w:tabs>
      <w:ind w:left="284" w:hanging="284"/>
    </w:pPr>
    <w:rPr>
      <w:b/>
      <w:smallCaps/>
      <w:noProof/>
      <w:sz w:val="20"/>
    </w:rPr>
  </w:style>
  <w:style w:type="paragraph" w:styleId="Spistreci1">
    <w:name w:val="toc 1"/>
    <w:basedOn w:val="Normalny"/>
    <w:next w:val="Normalny"/>
    <w:autoRedefine/>
    <w:semiHidden/>
    <w:rsid w:val="00E16297"/>
    <w:pPr>
      <w:tabs>
        <w:tab w:val="right" w:leader="dot" w:pos="9912"/>
      </w:tabs>
      <w:spacing w:before="120" w:after="120"/>
      <w:ind w:left="284" w:right="850" w:hanging="284"/>
    </w:pPr>
    <w:rPr>
      <w:b/>
      <w:caps/>
      <w:noProof/>
      <w:sz w:val="20"/>
    </w:rPr>
  </w:style>
  <w:style w:type="paragraph" w:styleId="Tekstpodstawowy2">
    <w:name w:val="Body Text 2"/>
    <w:basedOn w:val="Normalny"/>
    <w:link w:val="Tekstpodstawowy2Znak"/>
    <w:rsid w:val="00E16297"/>
  </w:style>
  <w:style w:type="character" w:customStyle="1" w:styleId="Tekstpodstawowy2Znak">
    <w:name w:val="Tekst podstawowy 2 Znak"/>
    <w:basedOn w:val="Domylnaczcionkaakapitu"/>
    <w:link w:val="Tekstpodstawow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E16297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styleId="Tekstpodstawowywcity3">
    <w:name w:val="Body Text Indent 3"/>
    <w:basedOn w:val="Normalny"/>
    <w:link w:val="Tekstpodstawowywcity3Znak"/>
    <w:rsid w:val="00E16297"/>
    <w:pPr>
      <w:suppressAutoHyphens/>
      <w:spacing w:line="360" w:lineRule="atLeast"/>
      <w:ind w:left="426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6297"/>
    <w:rPr>
      <w:rFonts w:ascii="Arial" w:eastAsia="Times New Roman" w:hAnsi="Arial" w:cs="Times New Roman"/>
      <w:sz w:val="24"/>
      <w:szCs w:val="20"/>
    </w:rPr>
  </w:style>
  <w:style w:type="paragraph" w:customStyle="1" w:styleId="pkt">
    <w:name w:val="pkt"/>
    <w:basedOn w:val="Normalny"/>
    <w:rsid w:val="00E16297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E16297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E16297"/>
    <w:rPr>
      <w:rFonts w:ascii="Arial" w:eastAsia="Times New Roman" w:hAnsi="Arial" w:cs="Times New Roman"/>
      <w:sz w:val="32"/>
      <w:szCs w:val="20"/>
    </w:rPr>
  </w:style>
  <w:style w:type="paragraph" w:customStyle="1" w:styleId="Naglwek2">
    <w:name w:val="Naglówek 2"/>
    <w:basedOn w:val="Normalny"/>
    <w:next w:val="Normalny"/>
    <w:rsid w:val="00E16297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character" w:styleId="Hipercze">
    <w:name w:val="Hyperlink"/>
    <w:rsid w:val="00E1629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E16297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NaglNwek1">
    <w:name w:val="NaglNwek 1"/>
    <w:basedOn w:val="Normalny"/>
    <w:next w:val="Normalny"/>
    <w:rsid w:val="00E16297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paragraph" w:customStyle="1" w:styleId="Zwykytekst">
    <w:name w:val="Zwyk?y tekst"/>
    <w:basedOn w:val="Normalny"/>
    <w:rsid w:val="00E1629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styleId="Tekstpodstawowywcity">
    <w:name w:val="Body Text Indent"/>
    <w:basedOn w:val="Normalny"/>
    <w:link w:val="TekstpodstawowywcityZnak"/>
    <w:rsid w:val="00E16297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16297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50">
    <w:name w:val="Nag?—wek 5"/>
    <w:basedOn w:val="Normalny"/>
    <w:next w:val="Normalny"/>
    <w:rsid w:val="00E16297"/>
    <w:pPr>
      <w:keepNext/>
      <w:jc w:val="center"/>
    </w:pPr>
    <w:rPr>
      <w:b/>
      <w:sz w:val="28"/>
    </w:rPr>
  </w:style>
  <w:style w:type="paragraph" w:styleId="Tekstpodstawowywcity2">
    <w:name w:val="Body Text Indent 2"/>
    <w:basedOn w:val="Normalny"/>
    <w:link w:val="Tekstpodstawowywcity2Znak"/>
    <w:rsid w:val="00E16297"/>
    <w:pPr>
      <w:suppressAutoHyphens/>
      <w:spacing w:before="120"/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1629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E16297"/>
    <w:rPr>
      <w:b/>
    </w:rPr>
  </w:style>
  <w:style w:type="paragraph" w:customStyle="1" w:styleId="Styl">
    <w:name w:val="Styl"/>
    <w:rsid w:val="00E162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E16297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48"/>
      <w:szCs w:val="20"/>
      <w:lang w:eastAsia="pl-PL"/>
    </w:rPr>
  </w:style>
  <w:style w:type="character" w:styleId="Numerstrony">
    <w:name w:val="page number"/>
    <w:basedOn w:val="Domylnaczcionkaakapitu"/>
    <w:rsid w:val="00E16297"/>
  </w:style>
  <w:style w:type="paragraph" w:customStyle="1" w:styleId="Tableitem">
    <w:name w:val="Table item"/>
    <w:basedOn w:val="Normalny"/>
    <w:rsid w:val="00E16297"/>
    <w:pPr>
      <w:spacing w:before="60" w:after="60"/>
    </w:pPr>
    <w:rPr>
      <w:rFonts w:ascii="Arial Narrow" w:hAnsi="Arial Narrow"/>
      <w:lang w:val="en-GB"/>
    </w:rPr>
  </w:style>
  <w:style w:type="character" w:customStyle="1" w:styleId="slownikid17">
    <w:name w:val="slownik id_17_"/>
    <w:basedOn w:val="Domylnaczcionkaakapitu"/>
    <w:rsid w:val="00E16297"/>
  </w:style>
  <w:style w:type="character" w:customStyle="1" w:styleId="WW-Absatz-Standardschriftart1">
    <w:name w:val="WW-Absatz-Standardschriftart1"/>
    <w:rsid w:val="00E16297"/>
  </w:style>
  <w:style w:type="paragraph" w:styleId="Akapitzlist">
    <w:name w:val="List Paragraph"/>
    <w:basedOn w:val="Normalny"/>
    <w:link w:val="AkapitzlistZnak"/>
    <w:qFormat/>
    <w:rsid w:val="00E16297"/>
    <w:pPr>
      <w:ind w:left="708"/>
    </w:pPr>
  </w:style>
  <w:style w:type="character" w:customStyle="1" w:styleId="text1">
    <w:name w:val="text1"/>
    <w:rsid w:val="00E16297"/>
    <w:rPr>
      <w:rFonts w:ascii="Verdana" w:hAnsi="Verdana" w:hint="default"/>
      <w:color w:val="000000"/>
      <w:sz w:val="20"/>
      <w:szCs w:val="20"/>
    </w:rPr>
  </w:style>
  <w:style w:type="paragraph" w:customStyle="1" w:styleId="Nagwek30">
    <w:name w:val="Nagłówek3"/>
    <w:basedOn w:val="Normalny"/>
    <w:next w:val="Tekstpodstawowy"/>
    <w:rsid w:val="00E1629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WW-Absatz-Standardschriftart">
    <w:name w:val="WW-Absatz-Standardschriftart"/>
    <w:rsid w:val="00E16297"/>
  </w:style>
  <w:style w:type="table" w:styleId="Tabela-Siatka">
    <w:name w:val="Table Grid"/>
    <w:basedOn w:val="Standardowy"/>
    <w:rsid w:val="00E16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162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E16297"/>
    <w:pPr>
      <w:suppressAutoHyphens/>
      <w:spacing w:before="120"/>
      <w:ind w:left="426" w:hanging="426"/>
      <w:jc w:val="both"/>
    </w:pPr>
    <w:rPr>
      <w:rFonts w:ascii="Arial" w:hAnsi="Arial"/>
      <w:lang w:eastAsia="ar-SA"/>
    </w:rPr>
  </w:style>
  <w:style w:type="paragraph" w:customStyle="1" w:styleId="Tekstpodstawowy210">
    <w:name w:val="Tekst podstawowy 21"/>
    <w:basedOn w:val="Normalny"/>
    <w:rsid w:val="00E16297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Symbolewypunktowania">
    <w:name w:val="Symbole wypunktowania"/>
    <w:rsid w:val="00E16297"/>
    <w:rPr>
      <w:rFonts w:ascii="StarSymbol" w:eastAsia="StarSymbol" w:hAnsi="StarSymbol" w:cs="StarSymbol"/>
      <w:sz w:val="18"/>
      <w:szCs w:val="18"/>
    </w:rPr>
  </w:style>
  <w:style w:type="paragraph" w:styleId="Lista3">
    <w:name w:val="List 3"/>
    <w:basedOn w:val="Normalny"/>
    <w:rsid w:val="00E16297"/>
    <w:pPr>
      <w:ind w:left="849" w:hanging="283"/>
      <w:contextualSpacing/>
    </w:pPr>
  </w:style>
  <w:style w:type="paragraph" w:styleId="Zwykytekst0">
    <w:name w:val="Plain Text"/>
    <w:basedOn w:val="Normalny"/>
    <w:link w:val="ZwykytekstZnak"/>
    <w:rsid w:val="00E16297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basedOn w:val="Domylnaczcionkaakapitu"/>
    <w:link w:val="Zwykytekst0"/>
    <w:rsid w:val="00E16297"/>
    <w:rPr>
      <w:rFonts w:ascii="Courier New" w:eastAsia="Times New Roman" w:hAnsi="Courier New" w:cs="Times New Roman"/>
      <w:w w:val="89"/>
      <w:sz w:val="25"/>
      <w:szCs w:val="20"/>
    </w:rPr>
  </w:style>
  <w:style w:type="character" w:customStyle="1" w:styleId="projtext1">
    <w:name w:val="proj_text1"/>
    <w:rsid w:val="00E16297"/>
    <w:rPr>
      <w:color w:val="646464"/>
      <w:sz w:val="18"/>
      <w:szCs w:val="18"/>
    </w:rPr>
  </w:style>
  <w:style w:type="character" w:styleId="UyteHipercze">
    <w:name w:val="FollowedHyperlink"/>
    <w:rsid w:val="00E16297"/>
    <w:rPr>
      <w:color w:val="800080"/>
      <w:u w:val="single"/>
    </w:rPr>
  </w:style>
  <w:style w:type="paragraph" w:styleId="Bezodstpw">
    <w:name w:val="No Spacing"/>
    <w:qFormat/>
    <w:rsid w:val="00E162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E16297"/>
    <w:rPr>
      <w:rFonts w:ascii="Times New Roman" w:eastAsia="Times New Roman" w:hAnsi="Times New Roman" w:cs="Times New Roman"/>
      <w:sz w:val="24"/>
      <w:szCs w:val="20"/>
    </w:rPr>
  </w:style>
  <w:style w:type="character" w:customStyle="1" w:styleId="DeltaViewInsertion">
    <w:name w:val="DeltaView Insertion"/>
    <w:rsid w:val="00E16297"/>
    <w:rPr>
      <w:b/>
      <w:i/>
      <w:spacing w:val="0"/>
    </w:rPr>
  </w:style>
  <w:style w:type="paragraph" w:customStyle="1" w:styleId="NumPar1">
    <w:name w:val="NumPar 1"/>
    <w:basedOn w:val="Normalny"/>
    <w:next w:val="Normalny"/>
    <w:rsid w:val="00E1629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E16297"/>
    <w:pPr>
      <w:numPr>
        <w:ilvl w:val="1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E16297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E16297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6297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2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E1629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E16297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E16297"/>
    <w:pPr>
      <w:numPr>
        <w:numId w:val="28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2">
    <w:name w:val="Styl2"/>
    <w:uiPriority w:val="99"/>
    <w:rsid w:val="00E16297"/>
    <w:pPr>
      <w:numPr>
        <w:numId w:val="29"/>
      </w:numPr>
    </w:pPr>
  </w:style>
  <w:style w:type="character" w:styleId="Odwoaniedokomentarza">
    <w:name w:val="annotation reference"/>
    <w:rsid w:val="00E1629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629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E162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16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1629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0F645F"/>
    <w:pPr>
      <w:suppressAutoHyphens/>
      <w:spacing w:before="120"/>
      <w:ind w:left="284" w:right="-1"/>
      <w:jc w:val="both"/>
    </w:pPr>
  </w:style>
  <w:style w:type="paragraph" w:customStyle="1" w:styleId="Standard">
    <w:name w:val="Standard"/>
    <w:rsid w:val="000F645F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777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Styl3">
    <w:name w:val="Styl3"/>
    <w:uiPriority w:val="99"/>
    <w:rsid w:val="00D77E3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kologia.bialysto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nkologia.bialysto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.publiczne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nkologia.bialysto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nkologia.bialystok.pl" TargetMode="External"/><Relationship Id="rId14" Type="http://schemas.openxmlformats.org/officeDocument/2006/relationships/hyperlink" Target="mailto:iodo@onkologia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7673</Words>
  <Characters>46039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2019-07-23T11:48:00Z</cp:lastPrinted>
  <dcterms:created xsi:type="dcterms:W3CDTF">2019-08-07T13:03:00Z</dcterms:created>
  <dcterms:modified xsi:type="dcterms:W3CDTF">2019-08-07T13:03:00Z</dcterms:modified>
</cp:coreProperties>
</file>