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6D" w:rsidRPr="007738EE" w:rsidRDefault="00CA126D" w:rsidP="00CA126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E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38E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Pr="007738EE">
        <w:rPr>
          <w:rFonts w:ascii="Times New Roman" w:hAnsi="Times New Roman" w:cs="Times New Roman"/>
          <w:sz w:val="24"/>
          <w:szCs w:val="24"/>
        </w:rPr>
        <w:t>jest przygotowanie i dostarczenie transportem Wykonawcy do siedziby</w:t>
      </w:r>
      <w:r w:rsidRPr="007738EE">
        <w:rPr>
          <w:rFonts w:ascii="Times New Roman" w:hAnsi="Times New Roman" w:cs="Times New Roman"/>
          <w:bCs/>
          <w:iCs/>
          <w:sz w:val="24"/>
          <w:szCs w:val="24"/>
        </w:rPr>
        <w:t xml:space="preserve"> Zamawiającego całodziennych posiłków i napojów dla pacjentów, z uwzględnieniem diet specjalnych, średnio dla 150 pacjentów dziennie, odbiór i utylizacja odpadów pokonsumpcyjnych (kod odpadu 20 01 08), wraz z doposażeniem oddziałów szpitalnych Zamawiającego w wózki typu bemar, w ilości 10 szt. Wózki typu bemar stanowić będą własność Wykonawcy. Dopuszcza się możliwość zwiększenia ilości wózków w przypadku utworzenia nowego oddziału w szpitalu Zamawiającego.</w:t>
      </w:r>
    </w:p>
    <w:p w:rsidR="00CA126D" w:rsidRPr="007738EE" w:rsidRDefault="00CA126D" w:rsidP="00CA126D">
      <w:pPr>
        <w:numPr>
          <w:ilvl w:val="0"/>
          <w:numId w:val="2"/>
        </w:numPr>
        <w:tabs>
          <w:tab w:val="left" w:pos="574"/>
        </w:tabs>
        <w:spacing w:before="240" w:after="120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Wykaz stosowanych diet:</w:t>
      </w:r>
    </w:p>
    <w:p w:rsidR="00CA126D" w:rsidRPr="007738EE" w:rsidRDefault="00CA126D" w:rsidP="00CA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126D" w:rsidRPr="007738EE">
          <w:headerReference w:type="default" r:id="rId8"/>
          <w:footerReference w:type="default" r:id="rId9"/>
          <w:pgSz w:w="11906" w:h="16838"/>
          <w:pgMar w:top="1418" w:right="991" w:bottom="1418" w:left="1276" w:header="709" w:footer="709" w:gutter="0"/>
          <w:cols w:space="708"/>
        </w:sectPr>
      </w:pP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ogólna,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ogólna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lekkostrawna,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lekkostrawna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wysokobiałkowa,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wysokobiałkowa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 papka,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 insulinowa,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cukrzycowa bezmleczna,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wątrobowa,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wrzodowa,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738EE">
        <w:rPr>
          <w:rFonts w:ascii="Times New Roman" w:hAnsi="Times New Roman" w:cs="Times New Roman"/>
          <w:sz w:val="24"/>
          <w:szCs w:val="24"/>
        </w:rPr>
        <w:t>poresekcyjna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>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trzustkowa,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bezmleczna ogólna,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bezmleczna lekkostrawna,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bezglutenowa,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bezmięsna ogólna,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mocznicowa,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kleikowa,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drenowa,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miksowana,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miksowana specjalna,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płynna,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738EE">
        <w:rPr>
          <w:rFonts w:ascii="Times New Roman" w:hAnsi="Times New Roman" w:cs="Times New Roman"/>
          <w:sz w:val="24"/>
          <w:szCs w:val="24"/>
        </w:rPr>
        <w:t>niskoresztkowa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>, wysokoresztkowa</w:t>
      </w:r>
    </w:p>
    <w:p w:rsidR="00CA126D" w:rsidRPr="007738EE" w:rsidRDefault="00CA126D" w:rsidP="00CA126D">
      <w:pPr>
        <w:numPr>
          <w:ilvl w:val="0"/>
          <w:numId w:val="3"/>
        </w:numPr>
        <w:tabs>
          <w:tab w:val="left" w:pos="1064"/>
        </w:tabs>
        <w:overflowPunct w:val="0"/>
        <w:autoSpaceDE w:val="0"/>
        <w:autoSpaceDN w:val="0"/>
        <w:adjustRightInd w:val="0"/>
        <w:spacing w:after="0" w:line="240" w:lineRule="auto"/>
        <w:ind w:left="1092" w:hanging="4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specjalna.</w:t>
      </w:r>
    </w:p>
    <w:p w:rsidR="00CA126D" w:rsidRPr="007738EE" w:rsidRDefault="00CA126D" w:rsidP="00CA126D">
      <w:pPr>
        <w:spacing w:after="0"/>
        <w:rPr>
          <w:rFonts w:ascii="Times New Roman" w:hAnsi="Times New Roman" w:cs="Times New Roman"/>
          <w:sz w:val="24"/>
          <w:szCs w:val="24"/>
        </w:rPr>
        <w:sectPr w:rsidR="00CA126D" w:rsidRPr="007738EE">
          <w:type w:val="continuous"/>
          <w:pgSz w:w="11906" w:h="16838"/>
          <w:pgMar w:top="1418" w:right="991" w:bottom="1418" w:left="1276" w:header="709" w:footer="709" w:gutter="0"/>
          <w:cols w:num="2" w:space="708"/>
        </w:sectPr>
      </w:pPr>
    </w:p>
    <w:p w:rsidR="00CA126D" w:rsidRPr="007738EE" w:rsidRDefault="00CA126D" w:rsidP="00CA126D">
      <w:pPr>
        <w:numPr>
          <w:ilvl w:val="0"/>
          <w:numId w:val="2"/>
        </w:numPr>
        <w:tabs>
          <w:tab w:val="left" w:pos="574"/>
        </w:tabs>
        <w:spacing w:before="240" w:after="120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lastRenderedPageBreak/>
        <w:t xml:space="preserve">Dzienne wyżywienie pacjenta składa się z trzech podstawowych posiłków tj. śniadania, obiadu i kolacji w ramach diet leczniczych (odpowiednio do jednostki chorobowej): ogólna, ogólna papka, ogólna bezmleczna, ogólna bezmięsna, lekkostrawna, lekkostrawna papka, lekkostrawna bezmleczna, bezglutenowa,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niskoresztkowa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>, wysokoresztkowa.</w:t>
      </w: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tbl>
      <w:tblPr>
        <w:tblW w:w="6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1"/>
        <w:gridCol w:w="2042"/>
        <w:gridCol w:w="2042"/>
      </w:tblGrid>
      <w:tr w:rsidR="007738EE" w:rsidRPr="007738EE" w:rsidTr="00103EA8">
        <w:trPr>
          <w:cantSplit/>
          <w:trHeight w:val="414"/>
          <w:jc w:val="center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A8" w:rsidRPr="007738EE" w:rsidRDefault="00103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A8" w:rsidRPr="007738EE" w:rsidRDefault="00103E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EA8" w:rsidRPr="007738EE" w:rsidRDefault="00103EA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</w:t>
            </w:r>
          </w:p>
        </w:tc>
      </w:tr>
      <w:tr w:rsidR="007738EE" w:rsidRPr="007738EE" w:rsidTr="00103EA8">
        <w:trPr>
          <w:cantSplit/>
          <w:trHeight w:val="2734"/>
          <w:jc w:val="center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A8" w:rsidRPr="007738EE" w:rsidRDefault="00103EA8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 mleczna, chleb, bułka, masło, wędlina, jajko, ser biały w kawałku, twaróg, mięso gotowane, ketchup, warzywo nie mniej niż 50 g lub owoc, Herbata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A8" w:rsidRPr="007738EE" w:rsidRDefault="00103EA8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Zupa.                          Mięso, drób, ryby.                   Surówka z warzyw surowych lub gotowanych. Ziemniaki, kasze, ryż, makaron. Kompot.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EA8" w:rsidRPr="007738EE" w:rsidRDefault="00103EA8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Kawa z mlekiem, herbata, chleb: pszenny, tostowy, masło, wędlina, jajko, ser: topiony, biały w kawałku, twaróg, suflet, mięso gotowane, ketchup, warzywo nie mniej niż 50 g.</w:t>
            </w:r>
          </w:p>
        </w:tc>
      </w:tr>
    </w:tbl>
    <w:p w:rsidR="00CA126D" w:rsidRPr="007738EE" w:rsidRDefault="00CA126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1C ) Diety wysokobiałkowe, wysokobiałkowe papkowate, wątrobowe, wrzodowe, mocznicowa, drenowe, miksowane, miksowane specjalne, kleikowe, płynne, specjalne posiłki będą </w:t>
      </w:r>
      <w:r w:rsidR="007A30EF" w:rsidRPr="007738EE">
        <w:rPr>
          <w:rFonts w:ascii="Times New Roman" w:hAnsi="Times New Roman" w:cs="Times New Roman"/>
          <w:sz w:val="24"/>
          <w:szCs w:val="24"/>
        </w:rPr>
        <w:t xml:space="preserve">składać się z pięciu posiłków: </w:t>
      </w:r>
      <w:r w:rsidRPr="007738EE">
        <w:rPr>
          <w:rFonts w:ascii="Times New Roman" w:hAnsi="Times New Roman" w:cs="Times New Roman"/>
          <w:sz w:val="24"/>
          <w:szCs w:val="24"/>
        </w:rPr>
        <w:t>I śniadanie, obiad, kolacja oraz dodatkowo II śniadanie i p</w:t>
      </w:r>
      <w:r w:rsidR="007A30EF" w:rsidRPr="007738EE">
        <w:rPr>
          <w:rFonts w:ascii="Times New Roman" w:hAnsi="Times New Roman" w:cs="Times New Roman"/>
          <w:sz w:val="24"/>
          <w:szCs w:val="24"/>
        </w:rPr>
        <w:t>odwieczorek</w:t>
      </w: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tbl>
      <w:tblPr>
        <w:tblW w:w="1006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7738EE" w:rsidRPr="007738EE" w:rsidTr="005C6113">
        <w:trPr>
          <w:cantSplit/>
          <w:trHeight w:val="414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Śniadanie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Śniadanie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</w:t>
            </w:r>
          </w:p>
        </w:tc>
      </w:tr>
      <w:tr w:rsidR="007738EE" w:rsidRPr="007738EE" w:rsidTr="00285891">
        <w:trPr>
          <w:cantSplit/>
          <w:trHeight w:val="2325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7A30EF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 mleczna, chleb, bułka, masło, wędlina, jajko, ser biały w kawałku, twaróg,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mięso gotowane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 lub owoc.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Herbata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Kanapka z: wędliną, jajkiem, białkiem jajka, twarogiem, pasta z mięsa, jajka, ryby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.                                   Warzywo lub owoc gotowany, galaretka: owocowa,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mleczna, musy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Mięso, drób,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ryby.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Surówka z warzyw surowych lub gotowanych.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Ziemniaki, kasze, ryż,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makaron.</w:t>
            </w:r>
            <w:r w:rsidR="007A30EF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Kompot.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7A30EF" w:rsidP="0028589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Budyń, kisiel,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jabłka, jogurt, sok typu bobo, twarożek mix, deser mleczny, sok warzywny, musy, bułka drożdżowa,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serniczki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naleśniki lub kanapka z warzywami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544C7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Kawa z mlekiem, herbata, chleb: pszenny, tostowy, masło, wędlina, jajko,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ser: t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opiony, biały w kawałku, twaróg, suflet, mięso gotowane,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</w:tr>
    </w:tbl>
    <w:p w:rsidR="00CA126D" w:rsidRPr="007738EE" w:rsidRDefault="00CA126D" w:rsidP="00CA126D">
      <w:pPr>
        <w:tabs>
          <w:tab w:val="left" w:pos="574"/>
        </w:tabs>
        <w:spacing w:before="240" w:after="120"/>
        <w:ind w:left="17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1D)  Diety cukrzycowe, cukrzycowe bezmleczne, papkowate będą </w:t>
      </w:r>
      <w:r w:rsidR="00544C71" w:rsidRPr="007738EE">
        <w:rPr>
          <w:rFonts w:ascii="Times New Roman" w:hAnsi="Times New Roman" w:cs="Times New Roman"/>
          <w:sz w:val="24"/>
          <w:szCs w:val="24"/>
        </w:rPr>
        <w:t xml:space="preserve">składać się z pięciu posiłków; </w:t>
      </w:r>
      <w:r w:rsidRPr="007738EE">
        <w:rPr>
          <w:rFonts w:ascii="Times New Roman" w:hAnsi="Times New Roman" w:cs="Times New Roman"/>
          <w:sz w:val="24"/>
          <w:szCs w:val="24"/>
        </w:rPr>
        <w:t>I śniadanie, obiad, kolacja oraz dodatkowo II </w:t>
      </w:r>
      <w:r w:rsidR="00544C71" w:rsidRPr="007738EE">
        <w:rPr>
          <w:rFonts w:ascii="Times New Roman" w:hAnsi="Times New Roman" w:cs="Times New Roman"/>
          <w:sz w:val="24"/>
          <w:szCs w:val="24"/>
        </w:rPr>
        <w:t>śniadanie i podwieczorek</w:t>
      </w:r>
      <w:r w:rsidRPr="007738EE">
        <w:rPr>
          <w:rFonts w:ascii="Times New Roman" w:hAnsi="Times New Roman" w:cs="Times New Roman"/>
          <w:sz w:val="24"/>
          <w:szCs w:val="24"/>
        </w:rPr>
        <w:t xml:space="preserve"> oraz  dieta cukrzycowa insulinowa dodatkowo z II kolacji</w:t>
      </w:r>
      <w:r w:rsidR="00544C71"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p w:rsidR="00971668" w:rsidRPr="007738EE" w:rsidRDefault="00971668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7738EE" w:rsidRPr="007738EE" w:rsidTr="00971668">
        <w:trPr>
          <w:cantSplit/>
          <w:trHeight w:val="414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 Śniadanie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Śniad</w:t>
            </w:r>
            <w:bookmarkStart w:id="0" w:name="_GoBack"/>
            <w:bookmarkEnd w:id="0"/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anie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 I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7738EE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8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Kolacja II</w:t>
            </w:r>
          </w:p>
        </w:tc>
      </w:tr>
      <w:tr w:rsidR="007738EE" w:rsidRPr="007738EE" w:rsidTr="00285891">
        <w:trPr>
          <w:cantSplit/>
          <w:trHeight w:val="2325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1E20F4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 rosołowa, chleb, chleb żytni, masło, masło roślinne, wędlina, jajko,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 biały w kawałku, twaróg b/c, mięso got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owane, pieczone, suflet,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 lub owoc.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b/c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Kanapka z: wędliną, jajkiem, białkiem jajka, twarogiem, pastami.</w:t>
            </w:r>
          </w:p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Warzywo,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owoc, musy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Mięso, drób,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ryby.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Surówka z warzyw surowych,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jarzynka lub warzywa gotowane.</w:t>
            </w:r>
            <w:r w:rsidR="00B26862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Ziemniaki,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kasze; Kompot b/c 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Kisiel, kefir, jogurt naturalny, twarożek mix b/c, sok warzywny, musy,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kanapka z warzywami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Kawa z mlekiem b/c, herbata b/c,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chleb pszenny, chleb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razowy; masło, masło roślinne, jajko, wędlina, 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er biały w kawałku, twaróg b/c, suflet, mięso gotowane, ketchup,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B26862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Chleb razowy, masło, suflet, wędlina, twaróg, jajko, mięso gotowane,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</w:tr>
    </w:tbl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tabs>
          <w:tab w:val="left" w:pos="574"/>
        </w:tabs>
        <w:spacing w:before="24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1E).Diety trzustkowe,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poresekcyjne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,  będą składać </w:t>
      </w:r>
      <w:r w:rsidR="00B26862" w:rsidRPr="007738EE">
        <w:rPr>
          <w:rFonts w:ascii="Times New Roman" w:hAnsi="Times New Roman" w:cs="Times New Roman"/>
          <w:sz w:val="24"/>
          <w:szCs w:val="24"/>
        </w:rPr>
        <w:t xml:space="preserve">się z sześciu posiłków: </w:t>
      </w:r>
      <w:r w:rsidRPr="007738EE">
        <w:rPr>
          <w:rFonts w:ascii="Times New Roman" w:hAnsi="Times New Roman" w:cs="Times New Roman"/>
          <w:sz w:val="24"/>
          <w:szCs w:val="24"/>
        </w:rPr>
        <w:t>I śniadanie, obiad, kolacja oraz dodatkowo II śniad</w:t>
      </w:r>
      <w:r w:rsidR="00B26862" w:rsidRPr="007738EE">
        <w:rPr>
          <w:rFonts w:ascii="Times New Roman" w:hAnsi="Times New Roman" w:cs="Times New Roman"/>
          <w:sz w:val="24"/>
          <w:szCs w:val="24"/>
        </w:rPr>
        <w:t>anie, podwieczorek i II kolacja.</w:t>
      </w:r>
    </w:p>
    <w:p w:rsidR="00CA126D" w:rsidRPr="007738EE" w:rsidRDefault="00CA126D" w:rsidP="00CA126D">
      <w:pPr>
        <w:tabs>
          <w:tab w:val="left" w:pos="574"/>
        </w:tabs>
        <w:spacing w:after="120"/>
        <w:ind w:left="574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Przykładowy skład diety:</w:t>
      </w:r>
    </w:p>
    <w:tbl>
      <w:tblPr>
        <w:tblW w:w="1006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7738EE" w:rsidRPr="007738EE" w:rsidTr="00B26862">
        <w:trPr>
          <w:trHeight w:val="414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Śniadanie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Śniadanie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Kolacja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26D" w:rsidRPr="00D65B42" w:rsidRDefault="00CA126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Kolacja</w:t>
            </w:r>
          </w:p>
        </w:tc>
      </w:tr>
      <w:tr w:rsidR="007738EE" w:rsidRPr="007738EE" w:rsidTr="00285891">
        <w:trPr>
          <w:trHeight w:val="414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Zupa 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rosołowa, chleb tostowy, bułka, masło, wędlina, ser: biały w kawałku, twaróg, mięso gotowane, warzywo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got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owane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mniej niż 50 g lub owoc pieczony.</w:t>
            </w:r>
          </w:p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Kanapka z: wędliną, białkiem jajka, twarogiem, </w:t>
            </w:r>
          </w:p>
          <w:p w:rsidR="00CA126D" w:rsidRPr="007738EE" w:rsidRDefault="00CA126D" w:rsidP="002858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Warzywo lub owoc  got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owany, galaretka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owocowa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musy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CA126D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Zupa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      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Mięso, drób, ryby.</w:t>
            </w:r>
            <w:r w:rsidR="00285891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Warzywa i jarzynki gotowane .Ziemniaki,  </w:t>
            </w:r>
            <w:proofErr w:type="spellStart"/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ryż.Kompot</w:t>
            </w:r>
            <w:proofErr w:type="spellEnd"/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28589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Budyń, kisiel, mus z jabłka, jogurt, twarożek mix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28589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Herbata, chleb: pszenny, tostowy; masło,  wędlina,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ser: </w:t>
            </w: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biały w kawałku, twaróg; suflet, mięso gotowane,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126D" w:rsidRPr="007738EE" w:rsidRDefault="00285891" w:rsidP="00285891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>Chleb: tostowy,  masło, suflet, wędlina, twaróg, mięso gotowane,</w:t>
            </w:r>
            <w:r w:rsidR="00CA126D" w:rsidRPr="007738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warzywo nie mniej niż 50 g.</w:t>
            </w:r>
          </w:p>
        </w:tc>
      </w:tr>
    </w:tbl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240" w:after="6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Dostarczane posiłki muszą być urozmaicone pod względem: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barwy,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smaku i zapachu,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doboru produktów,</w:t>
      </w:r>
    </w:p>
    <w:p w:rsidR="00CA126D" w:rsidRPr="007738EE" w:rsidRDefault="00CA126D" w:rsidP="00CA126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ind w:left="1145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odpowiedniej konsystencji.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powinny dawać poczucie sytości.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Zobowiązuje się Wykonawcę do przestrzegania normatywnych wartości energetycznych (węglowodanów i tłuszczów), pełnowartościowego białka, zachowując właściwy stosunek pomiędzy białkiem zwierzęcym a roślinnym, a także właściwą ilość składników mineralnych i witamin zgodnie z wykazem norm dziennych racji pokarmowych dla zakładów opieki zdrowotnej opracowanych przez Instytut Żywności i Żywienia w Warszawie.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lastRenderedPageBreak/>
        <w:t>Posiłki mają być sporządzane z produktów wysokiej jakości o odpowiedniej wartości odżywczej, z uwzględnieniem sezonowości warzyw i owoców.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Nie dopuszcza się żywności modyfikowanej genetycznie, typu instant, wyklucza się stosowanie przypraw typu: Jarzynka, Vegeta, Maggi w płynie.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 poszczególnych dietach i posiłkach gramatura będzie zgodna z normą żywieniową.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dostarczone na oddział muszą mieć odpowiednią temperaturę, tj. gorące zupy, kawa, herbata 75˚C, gorące drugie dania 65˚C.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6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będą dostarczane do Zamawiającego, na poszczególne oddziały w godzinach:</w:t>
      </w:r>
    </w:p>
    <w:p w:rsidR="00CA126D" w:rsidRPr="007738EE" w:rsidRDefault="00CA126D" w:rsidP="00CA126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 II śniadanie: godzina 7:30,</w:t>
      </w:r>
    </w:p>
    <w:p w:rsidR="00CA126D" w:rsidRPr="007738EE" w:rsidRDefault="00CA126D" w:rsidP="00CA126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obiad i podwieczorek: godzina 13:00,</w:t>
      </w:r>
    </w:p>
    <w:p w:rsidR="00CA126D" w:rsidRPr="007738EE" w:rsidRDefault="00CA126D" w:rsidP="00CA126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I kolacja i II kolacja: godzina 17:30.</w:t>
      </w:r>
    </w:p>
    <w:p w:rsidR="00CA126D" w:rsidRPr="007738EE" w:rsidRDefault="00CA126D" w:rsidP="00CA126D">
      <w:pPr>
        <w:tabs>
          <w:tab w:val="left" w:pos="574"/>
        </w:tabs>
        <w:spacing w:before="60" w:after="120" w:line="240" w:lineRule="auto"/>
        <w:ind w:left="572" w:right="-28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Maksymalne dopuszczalne wcześniejsze dostarczenie wynosi 15 minut, maksymalne spóźnienie dostawy wynosi 30 minut.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 transportu posiłków Zamawiający udostępni oznakowaną windę.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 odbioru posiłków upoważnionymi są: kuchenkowa z oddziału, pielęgniarka dyżurna, dietetyk Zamawiającego.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poporcjowane do rozłożenia na talerze, należy dostarczać w oddzielnych pojemnikach do tego celu przeznaczonych, szczelnie zamkniętych, utrzymujących wymaganą temperaturę, np. termosach. Pojemniki są własnością Wykonawcy, który odpowiada za stan pojemników i utrzymanie ich w czystości. Pojemniki muszą być w dobrym stanie technicznym i higienicznym.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Pojemniki do transportu posiłków muszą odpowiadać aktualnie obowiązującym zasadom</w:t>
      </w:r>
      <w:r w:rsidR="00D62BCB">
        <w:rPr>
          <w:rFonts w:ascii="Times New Roman" w:hAnsi="Times New Roman" w:cs="Times New Roman"/>
          <w:sz w:val="24"/>
          <w:szCs w:val="24"/>
        </w:rPr>
        <w:t xml:space="preserve"> systemu </w:t>
      </w:r>
      <w:r w:rsidRPr="007738EE">
        <w:rPr>
          <w:rFonts w:ascii="Times New Roman" w:hAnsi="Times New Roman" w:cs="Times New Roman"/>
          <w:sz w:val="24"/>
          <w:szCs w:val="24"/>
        </w:rPr>
        <w:t>HACCP</w:t>
      </w:r>
      <w:r w:rsidR="00D62BCB">
        <w:rPr>
          <w:rFonts w:ascii="Times New Roman" w:hAnsi="Times New Roman" w:cs="Times New Roman"/>
          <w:sz w:val="24"/>
          <w:szCs w:val="24"/>
        </w:rPr>
        <w:t xml:space="preserve"> (lub równoważnemu)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Wózki transportowe do rozwożenia posiłków na oddziały zapewni Wykonawca, który odpowiada za utrzymaniem ich w czystości.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Wózki typu bemar muszą być zamykane, posiadać wymagane atesty, dopuszczenia (które Wykonawca dostarczy na żądanie Zamawiającego w trakcie realizacji umowy) i odpowiadać aktualnym wymaganiom systemu HACCP</w:t>
      </w:r>
      <w:r w:rsidR="00D62BCB">
        <w:rPr>
          <w:rFonts w:ascii="Times New Roman" w:hAnsi="Times New Roman" w:cs="Times New Roman"/>
          <w:sz w:val="24"/>
          <w:szCs w:val="24"/>
        </w:rPr>
        <w:t xml:space="preserve"> </w:t>
      </w:r>
      <w:r w:rsidR="00D62BCB">
        <w:rPr>
          <w:rFonts w:ascii="Times New Roman" w:hAnsi="Times New Roman" w:cs="Times New Roman"/>
          <w:sz w:val="24"/>
          <w:szCs w:val="24"/>
        </w:rPr>
        <w:t>(lub równoważnemu)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tabs>
          <w:tab w:val="left" w:pos="574"/>
        </w:tabs>
        <w:spacing w:before="60" w:after="120" w:line="240" w:lineRule="auto"/>
        <w:ind w:left="530" w:right="-284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Wózki bemarowe o maksymalnym wymiarze 100</w:t>
      </w:r>
      <w:r w:rsidR="007738EE" w:rsidRPr="007738EE">
        <w:rPr>
          <w:rFonts w:ascii="Times New Roman" w:hAnsi="Times New Roman" w:cs="Times New Roman"/>
          <w:sz w:val="24"/>
          <w:szCs w:val="24"/>
        </w:rPr>
        <w:t>0</w:t>
      </w:r>
      <w:r w:rsidRPr="007738EE">
        <w:rPr>
          <w:rFonts w:ascii="Times New Roman" w:hAnsi="Times New Roman" w:cs="Times New Roman"/>
          <w:sz w:val="24"/>
          <w:szCs w:val="24"/>
        </w:rPr>
        <w:t>x700x100</w:t>
      </w:r>
      <w:r w:rsidR="007738EE" w:rsidRPr="007738EE">
        <w:rPr>
          <w:rFonts w:ascii="Times New Roman" w:hAnsi="Times New Roman" w:cs="Times New Roman"/>
          <w:sz w:val="24"/>
          <w:szCs w:val="24"/>
        </w:rPr>
        <w:t>0 mm</w:t>
      </w:r>
      <w:r w:rsidRPr="007738EE">
        <w:rPr>
          <w:rFonts w:ascii="Times New Roman" w:hAnsi="Times New Roman" w:cs="Times New Roman"/>
          <w:sz w:val="24"/>
          <w:szCs w:val="24"/>
        </w:rPr>
        <w:t xml:space="preserve"> z rozsuwanym </w:t>
      </w:r>
      <w:r w:rsidR="00285891" w:rsidRPr="007738EE">
        <w:rPr>
          <w:rFonts w:ascii="Times New Roman" w:hAnsi="Times New Roman" w:cs="Times New Roman"/>
          <w:sz w:val="24"/>
          <w:szCs w:val="24"/>
        </w:rPr>
        <w:t xml:space="preserve">dwuczęściowym blatem z barierką, przeznaczone </w:t>
      </w:r>
      <w:r w:rsidRPr="007738EE">
        <w:rPr>
          <w:rFonts w:ascii="Times New Roman" w:hAnsi="Times New Roman" w:cs="Times New Roman"/>
          <w:sz w:val="24"/>
          <w:szCs w:val="24"/>
        </w:rPr>
        <w:t xml:space="preserve">do przewożenia, porcjowania, wydawania oraz utrzymywania temperatury gorących potraw w pojemnikach funkcjonalnych GN wkładanych do zbiorników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bemara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26D" w:rsidRPr="007738EE" w:rsidRDefault="00CA126D" w:rsidP="00CA126D">
      <w:pPr>
        <w:tabs>
          <w:tab w:val="left" w:pos="574"/>
        </w:tabs>
        <w:spacing w:before="60" w:after="120" w:line="240" w:lineRule="auto"/>
        <w:ind w:left="530" w:right="-284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Pojemniki muszą być ogrzewane za pośrednictwem pary wodnej wytwarzanej z wody znajdującej się w każdym zbiorniku. Instalacja spustowa umiejscowiona musi być na wysokości minimum 50 cm co umożliwi spust wody z komór i utrzymanie wózków bemarowych w czystości. 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ponosi odpowiedzialność za udostępnione wózki typu bemar, pokrywa koszty naprawy, konserwacji, zapewnia urządzenia zastępcze w przypadku awarii wózków z przyczyn nie leżących po stronie Zamawiającego.</w:t>
      </w:r>
      <w:r w:rsidRPr="007738EE">
        <w:rPr>
          <w:rFonts w:ascii="Times New Roman" w:hAnsi="Times New Roman" w:cs="Times New Roman"/>
          <w:sz w:val="20"/>
        </w:rPr>
        <w:t xml:space="preserve"> </w:t>
      </w:r>
      <w:r w:rsidRPr="007738EE">
        <w:rPr>
          <w:rFonts w:ascii="Times New Roman" w:hAnsi="Times New Roman" w:cs="Times New Roman"/>
          <w:sz w:val="24"/>
          <w:szCs w:val="24"/>
        </w:rPr>
        <w:t>Jeżeli Zamawiający otrzyma nowe wózki lub wózki używane z nowymi kołami na gwarancji to będzie ponosił koszty napraw usterek niepodlegających naprawom w ramach gwarancji producenta oraz po upływie okresu gwarancji producenta. Jeżeli otrzyma wózki używane, koszty napraw ponosić będzie Wykonawca, z wyjątkiem napraw uszkodzeń wynikających z nieprawidłowego użytkowania wózków.</w:t>
      </w:r>
    </w:p>
    <w:p w:rsidR="00CA126D" w:rsidRPr="007738EE" w:rsidRDefault="00CA126D" w:rsidP="00CA126D">
      <w:pPr>
        <w:tabs>
          <w:tab w:val="left" w:pos="574"/>
        </w:tabs>
        <w:spacing w:before="60" w:after="120" w:line="240" w:lineRule="auto"/>
        <w:ind w:left="57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Odbiór opróżnionych pojemników z poszczególnych oddziałów odbywać się będzie po dystrybucji posiłków, po upływie 40-60 minut od chwili ich dostarczenia.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zapewni odbiór odpadów kuchennych ulegających biodegradacji (kod 20 01 08), powstałych w związku z realizacją usługi i ich utylizację zgodnie z obowiązującymi przepisami. Odbiór odpadów następuje wraz z odbiorem opróżnionych pojemników z kolacji. Szczelne pojemniki na odpady pokonsumpcyjne zapewnia Wykonawca w ilości min. 10 sztuk.</w:t>
      </w:r>
      <w:r w:rsidRPr="007738EE">
        <w:t xml:space="preserve"> </w:t>
      </w:r>
      <w:r w:rsidRPr="007738EE">
        <w:rPr>
          <w:rFonts w:ascii="Times New Roman" w:hAnsi="Times New Roman" w:cs="Times New Roman"/>
          <w:sz w:val="24"/>
          <w:szCs w:val="24"/>
        </w:rPr>
        <w:t>Dopuszcza się możliwość zwiększenia ilości pojemników na odpady w przypadku utworzenia nowego oddziału 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Jadłospisy bieżące ustalane będą przez Wykonawcę na 10 dni i na taki okres będą akceptowane przez dietetyka Zamawiającego. Jadłospisy świąteczne – Wigilia, I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 II Dzień Świąt Bożego Narodzenia, Nowy Rok, I </w:t>
      </w:r>
      <w:proofErr w:type="spellStart"/>
      <w:r w:rsidRPr="00773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38EE">
        <w:rPr>
          <w:rFonts w:ascii="Times New Roman" w:hAnsi="Times New Roman" w:cs="Times New Roman"/>
          <w:sz w:val="24"/>
          <w:szCs w:val="24"/>
        </w:rPr>
        <w:t xml:space="preserve"> II Dzień Świąt Wielkanocnych będą ustalane z dietetykiem Zamawiającego.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 dni robocze do godziny 10:00 dietetyk Zamawiającego poda mailem lub faksem ilość zamawianych posiłków oraz rodzaje diet do obiadu, a na następny dzień do godz.14:00. Pisemne przekazanie zapotrzebowania nastąpi wraz z odbiorem pojemników po obiedzie.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Dla pacjentów nowoprzybyłych zamawianie posiłków na dzień, w którym zostali przyjęci będzie realizowane wg następujących zasad:</w:t>
      </w:r>
    </w:p>
    <w:p w:rsidR="00CA126D" w:rsidRPr="007738EE" w:rsidRDefault="00CA126D" w:rsidP="00CA126D">
      <w:pPr>
        <w:numPr>
          <w:ilvl w:val="0"/>
          <w:numId w:val="7"/>
        </w:numPr>
        <w:tabs>
          <w:tab w:val="left" w:pos="1022"/>
        </w:tabs>
        <w:spacing w:before="60" w:after="120" w:line="240" w:lineRule="auto"/>
        <w:ind w:left="1022" w:right="-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jeśli pacjent zostanie przyjęty i zgłoszony do godziny 10:30 – otrzyma obiad i kolejne posiłki,</w:t>
      </w:r>
    </w:p>
    <w:p w:rsidR="00CA126D" w:rsidRPr="007738EE" w:rsidRDefault="00CA126D" w:rsidP="00CA126D">
      <w:pPr>
        <w:numPr>
          <w:ilvl w:val="0"/>
          <w:numId w:val="7"/>
        </w:numPr>
        <w:tabs>
          <w:tab w:val="left" w:pos="1022"/>
        </w:tabs>
        <w:spacing w:before="60" w:after="120" w:line="240" w:lineRule="auto"/>
        <w:ind w:left="1022" w:right="-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jeśli pacjent zostanie przyjęty i zgłoszony między godziną 12:00 a 14:00 – otrzyma kolację i następne posiłki,</w:t>
      </w:r>
    </w:p>
    <w:p w:rsidR="00CA126D" w:rsidRPr="007738EE" w:rsidRDefault="00CA126D" w:rsidP="00CA126D">
      <w:pPr>
        <w:numPr>
          <w:ilvl w:val="0"/>
          <w:numId w:val="7"/>
        </w:numPr>
        <w:tabs>
          <w:tab w:val="left" w:pos="1022"/>
        </w:tabs>
        <w:spacing w:before="60" w:after="120" w:line="240" w:lineRule="auto"/>
        <w:ind w:left="1022" w:right="-284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posiłki będą zamawiane telefonicznie, zamówienie na piśmie będzie potwierdzone bez zbędnej zwłoki.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 soboty, niedziele i dni ustawowo wolne od pracy dodatkowe posiłki i rodzaje diet będą zgłaszane bezpośrednio przez poszczególne oddziały do godz.14:00.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zweryfikuje zbiorcze, miesięczne zestawienie zrealizowanych diet w każdym pierwszym tygodniu danego miesiąca sporządzone przez dietetyka Zamawiającego.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 zadań Wykonawcy należy współpraca z dietetykiem Zamawiającego w zakresie przygotowywania posiłków.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Transport posiłków odbywać się będzie transportem Wykonawcy na jego koszt i ryzyko. Środek transportu winien być zatwierdzony do przewozu żywności, zgodnie z wymaganiami przepisów szczególnych, a osoba dokonująca dostawy posiadać określone przepisami prawa dokumenty dopuszczające do pracy przy dystrybucji żywności.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Czas transportu posiłków należy ograniczyć do koniecznego minimum, tak aby nie wpływał na jakość dostarczanych posiłków.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Ilość dostarczonych posiłków musi być zgodna z zamówieniem.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Dostawca przedłoży kopię wyniku kontroli sanitarnej dotyczącej higieny żywienia i oceny sposobu żywienia oraz badań wody po każdej kontroli przeprowadzonej przez Państwową Inspekcję Sanitarną w terminie do 2 tygodni od otrzymania wyniku.</w:t>
      </w:r>
    </w:p>
    <w:p w:rsidR="00CA126D" w:rsidRPr="007738EE" w:rsidRDefault="00CA126D" w:rsidP="00954B36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Przy sporządzaniu i dostawie posiłków Wykonawca zobowiązany jest przestrzegać obowiązujących przepisów BHP, sanitarno-epidemiologicznych, przepisów Ustawy z dnia 25 sierpnia 2006 roku o bezpieczeństwie żywności i żywienia (</w:t>
      </w:r>
      <w:r w:rsidR="00954B36" w:rsidRPr="00954B36">
        <w:rPr>
          <w:rFonts w:ascii="Times New Roman" w:hAnsi="Times New Roman" w:cs="Times New Roman"/>
          <w:sz w:val="24"/>
          <w:szCs w:val="24"/>
        </w:rPr>
        <w:t xml:space="preserve">Dz.U. z 2018 r. poz. 1541, tj. </w:t>
      </w:r>
      <w:r w:rsidR="00954B36" w:rsidRPr="00954B36">
        <w:rPr>
          <w:rFonts w:ascii="Times New Roman" w:hAnsi="Times New Roman" w:cs="Times New Roman"/>
          <w:sz w:val="24"/>
          <w:szCs w:val="24"/>
        </w:rPr>
        <w:lastRenderedPageBreak/>
        <w:t>ze zm.</w:t>
      </w:r>
      <w:r w:rsidRPr="007738EE">
        <w:rPr>
          <w:rFonts w:ascii="Times New Roman" w:hAnsi="Times New Roman"/>
          <w:iCs/>
          <w:sz w:val="24"/>
          <w:szCs w:val="24"/>
        </w:rPr>
        <w:t>)</w:t>
      </w:r>
      <w:r w:rsidRPr="007738EE">
        <w:rPr>
          <w:rFonts w:ascii="Times New Roman" w:hAnsi="Times New Roman" w:cs="Times New Roman"/>
          <w:sz w:val="24"/>
          <w:szCs w:val="24"/>
        </w:rPr>
        <w:t>, Rozporządzenia (WE) Nr 852/2004 Parlamentu Europejskiego i Rady z dnia 29 kwietnia 2004r. w sprawie higieny środków spożywczych (Dz. Urz. UE L 139 z dnia 30.04.2004r.) oraz norm</w:t>
      </w:r>
      <w:r w:rsidR="00A06BD3">
        <w:rPr>
          <w:rFonts w:ascii="Times New Roman" w:hAnsi="Times New Roman" w:cs="Times New Roman"/>
          <w:sz w:val="24"/>
          <w:szCs w:val="24"/>
        </w:rPr>
        <w:t>y</w:t>
      </w:r>
      <w:r w:rsidRPr="007738EE">
        <w:rPr>
          <w:rFonts w:ascii="Times New Roman" w:hAnsi="Times New Roman" w:cs="Times New Roman"/>
          <w:sz w:val="24"/>
          <w:szCs w:val="24"/>
        </w:rPr>
        <w:t xml:space="preserve"> ISO 22000</w:t>
      </w:r>
      <w:r w:rsidR="007738EE">
        <w:rPr>
          <w:rFonts w:ascii="Times New Roman" w:hAnsi="Times New Roman" w:cs="Times New Roman"/>
          <w:sz w:val="24"/>
          <w:szCs w:val="24"/>
        </w:rPr>
        <w:t xml:space="preserve"> </w:t>
      </w:r>
      <w:r w:rsidR="00A06BD3">
        <w:rPr>
          <w:rFonts w:ascii="Times New Roman" w:hAnsi="Times New Roman" w:cs="Times New Roman"/>
          <w:sz w:val="24"/>
          <w:szCs w:val="24"/>
        </w:rPr>
        <w:t>(</w:t>
      </w:r>
      <w:r w:rsidR="007738EE">
        <w:rPr>
          <w:rFonts w:ascii="Times New Roman" w:hAnsi="Times New Roman" w:cs="Times New Roman"/>
          <w:sz w:val="24"/>
          <w:szCs w:val="24"/>
        </w:rPr>
        <w:t>lub równoważn</w:t>
      </w:r>
      <w:r w:rsidR="00D62BCB">
        <w:rPr>
          <w:rFonts w:ascii="Times New Roman" w:hAnsi="Times New Roman" w:cs="Times New Roman"/>
          <w:sz w:val="24"/>
          <w:szCs w:val="24"/>
        </w:rPr>
        <w:t>ej</w:t>
      </w:r>
      <w:r w:rsidR="00A06BD3">
        <w:rPr>
          <w:rFonts w:ascii="Times New Roman" w:hAnsi="Times New Roman" w:cs="Times New Roman"/>
          <w:sz w:val="24"/>
          <w:szCs w:val="24"/>
        </w:rPr>
        <w:t>)</w:t>
      </w:r>
      <w:r w:rsidRPr="007738EE">
        <w:rPr>
          <w:rFonts w:ascii="Times New Roman" w:hAnsi="Times New Roman" w:cs="Times New Roman"/>
          <w:sz w:val="24"/>
          <w:szCs w:val="24"/>
        </w:rPr>
        <w:t xml:space="preserve"> a także innych znajdujących zastosowanie przepisów.</w:t>
      </w:r>
    </w:p>
    <w:p w:rsidR="00CA126D" w:rsidRPr="007738EE" w:rsidRDefault="00CA126D" w:rsidP="00CA126D">
      <w:pPr>
        <w:numPr>
          <w:ilvl w:val="0"/>
          <w:numId w:val="4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Wykonawca ponosi wyłączną odpowiedzialność za przestrzeganie Zasad Dobrej Praktyki Higienicznej (GHP), Dobrej Praktyki Produkcyjnej (GMP) i systemu Analizy Zagrożeń i Krytycznych Punktów Kontroli (HACCP)</w:t>
      </w:r>
      <w:r w:rsidR="00A06BD3">
        <w:rPr>
          <w:rFonts w:ascii="Times New Roman" w:hAnsi="Times New Roman" w:cs="Times New Roman"/>
          <w:sz w:val="24"/>
          <w:szCs w:val="24"/>
        </w:rPr>
        <w:t xml:space="preserve"> wprowadzonych u Wykonawcy</w:t>
      </w:r>
      <w:r w:rsidR="00954B36">
        <w:rPr>
          <w:rFonts w:ascii="Times New Roman" w:hAnsi="Times New Roman" w:cs="Times New Roman"/>
          <w:sz w:val="24"/>
          <w:szCs w:val="24"/>
        </w:rPr>
        <w:t xml:space="preserve"> (lub równoważnych)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EE">
        <w:rPr>
          <w:rFonts w:ascii="Times New Roman" w:hAnsi="Times New Roman" w:cs="Times New Roman"/>
          <w:b/>
          <w:sz w:val="24"/>
          <w:szCs w:val="24"/>
        </w:rPr>
        <w:t>Wykonawca ponosi odpowiedzialność za: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jakość świadczonej usługi i jej wykonanie,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czystość i porządek oraz stan sanitarno-techniczny w obrębie obiektów Wykonawcy, w których będą przygotowywane posiłki,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zatrudniony personel pod względem zdrowotnym i higienicznym (personel musi posiadać orzeczenie lekarskie dla celów sanitarno-epidemiologicznych o braku przeciwwskazań do wykonywania prac, przy wykonywaniu których istnieje możliwość przeniesienia zakażenia na inne osoby),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właściwe przechowywanie artykułów spożywczych (z uwzględnieniem segregacji, utrzymania temperatury i innych warunków przechowywania),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higienę produkcji posiłków i transportu,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jakościową i ilościową ocenę sposobu żywienia,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pobieranie i przechowywanie codziennych prób posiłków według planu uzgodnionego z Działem Higieny Żywienia Powiatowej Stacji Sanitarno-Epidemiologicznej,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pobieranie prób i wymazów w sytuacjach awaryjnych wymagających natychmiastowej interwencji,</w:t>
      </w:r>
    </w:p>
    <w:p w:rsidR="00CA126D" w:rsidRPr="007738EE" w:rsidRDefault="00CA126D" w:rsidP="00CA126D">
      <w:pPr>
        <w:numPr>
          <w:ilvl w:val="0"/>
          <w:numId w:val="8"/>
        </w:numPr>
        <w:tabs>
          <w:tab w:val="left" w:pos="574"/>
        </w:tabs>
        <w:spacing w:before="60" w:after="24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odbiór i utylizację odpadów.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EE">
        <w:rPr>
          <w:rFonts w:ascii="Times New Roman" w:hAnsi="Times New Roman" w:cs="Times New Roman"/>
          <w:b/>
          <w:sz w:val="24"/>
          <w:szCs w:val="24"/>
        </w:rPr>
        <w:t>Wsad surowcowy</w:t>
      </w:r>
    </w:p>
    <w:p w:rsidR="00CA126D" w:rsidRPr="007738EE" w:rsidRDefault="00CA126D" w:rsidP="00CA126D">
      <w:pPr>
        <w:numPr>
          <w:ilvl w:val="0"/>
          <w:numId w:val="9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Wartość dziennego wsadu surowcowego nie może być niższa niż 7,65 zł brutto na jednego pacjenta.</w:t>
      </w:r>
    </w:p>
    <w:p w:rsidR="00CA126D" w:rsidRPr="007738EE" w:rsidRDefault="00CA126D" w:rsidP="00CA126D">
      <w:pPr>
        <w:numPr>
          <w:ilvl w:val="0"/>
          <w:numId w:val="9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Wartość d</w:t>
      </w:r>
      <w:r w:rsidR="0017397F" w:rsidRPr="007738EE">
        <w:rPr>
          <w:rFonts w:ascii="Times New Roman" w:hAnsi="Times New Roman" w:cs="Times New Roman"/>
          <w:sz w:val="24"/>
          <w:szCs w:val="24"/>
        </w:rPr>
        <w:t>ziennego wsadu surowcowego</w:t>
      </w:r>
      <w:r w:rsidRPr="007738EE">
        <w:rPr>
          <w:rFonts w:ascii="Times New Roman" w:hAnsi="Times New Roman" w:cs="Times New Roman"/>
          <w:sz w:val="24"/>
          <w:szCs w:val="24"/>
        </w:rPr>
        <w:t xml:space="preserve"> jest wartością średnią wymaganą w okresie rozliczeniowym 1 miesiąca.</w:t>
      </w:r>
    </w:p>
    <w:p w:rsidR="00CA126D" w:rsidRPr="007738EE" w:rsidRDefault="00CA126D" w:rsidP="00CA126D">
      <w:pPr>
        <w:numPr>
          <w:ilvl w:val="0"/>
          <w:numId w:val="9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Wartość wsadu należy ustalić na podstawie posiłku składającego się z śniadania, obiadu</w:t>
      </w:r>
      <w:r w:rsidR="00A06BD3">
        <w:rPr>
          <w:rFonts w:ascii="Times New Roman" w:hAnsi="Times New Roman" w:cs="Times New Roman"/>
          <w:sz w:val="24"/>
          <w:szCs w:val="24"/>
        </w:rPr>
        <w:t xml:space="preserve"> </w:t>
      </w:r>
      <w:r w:rsidRPr="007738EE">
        <w:rPr>
          <w:rFonts w:ascii="Times New Roman" w:hAnsi="Times New Roman" w:cs="Times New Roman"/>
          <w:sz w:val="24"/>
          <w:szCs w:val="24"/>
        </w:rPr>
        <w:t>i kolacji, w oparciu o przykładowy sk</w:t>
      </w:r>
      <w:r w:rsidR="00A06BD3">
        <w:rPr>
          <w:rFonts w:ascii="Times New Roman" w:hAnsi="Times New Roman" w:cs="Times New Roman"/>
          <w:sz w:val="24"/>
          <w:szCs w:val="24"/>
        </w:rPr>
        <w:t>ład diety określony w pkt I.1B)</w:t>
      </w:r>
      <w:r w:rsidRPr="007738EE">
        <w:rPr>
          <w:rFonts w:ascii="Times New Roman" w:hAnsi="Times New Roman" w:cs="Times New Roman"/>
          <w:sz w:val="24"/>
          <w:szCs w:val="24"/>
        </w:rPr>
        <w:t>.</w:t>
      </w:r>
    </w:p>
    <w:p w:rsidR="00CA126D" w:rsidRPr="007738EE" w:rsidRDefault="00CA126D" w:rsidP="00CA126D">
      <w:pPr>
        <w:numPr>
          <w:ilvl w:val="0"/>
          <w:numId w:val="1"/>
        </w:numPr>
        <w:tabs>
          <w:tab w:val="left" w:pos="392"/>
        </w:tabs>
        <w:spacing w:before="120" w:after="120"/>
        <w:ind w:left="392" w:right="-284" w:hanging="4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38EE">
        <w:rPr>
          <w:rFonts w:ascii="Times New Roman" w:hAnsi="Times New Roman" w:cs="Times New Roman"/>
          <w:b/>
          <w:bCs/>
          <w:iCs/>
          <w:sz w:val="24"/>
          <w:szCs w:val="24"/>
        </w:rPr>
        <w:t>Kontrola wykonania usługi przez Zamawiającego</w:t>
      </w:r>
    </w:p>
    <w:p w:rsidR="00CA126D" w:rsidRPr="007738EE" w:rsidRDefault="00CA126D" w:rsidP="00CA126D">
      <w:pPr>
        <w:numPr>
          <w:ilvl w:val="0"/>
          <w:numId w:val="10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Dostarczane posiłki na poszczególne oddziały muszą być zgodne ze zgłoszonym zapotrzebowaniem.</w:t>
      </w:r>
    </w:p>
    <w:p w:rsidR="00CA126D" w:rsidRPr="007738EE" w:rsidRDefault="00CA126D" w:rsidP="00CA126D">
      <w:pPr>
        <w:numPr>
          <w:ilvl w:val="0"/>
          <w:numId w:val="10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>Przedstawiciel Zamawiającego będzie miał prawo kontroli ilości i jakości dostarczanych na poszczególne oddziały posiłków (jeden dodatkowy posiłek w tygodniu do oceny organoleptycznej), kontroli obiektów Wykonawcy w zakresie procesu przygotowania, konfekcjonowania i transportu posiłków.</w:t>
      </w:r>
    </w:p>
    <w:p w:rsidR="00CA126D" w:rsidRPr="007738EE" w:rsidRDefault="00CA126D" w:rsidP="00CA126D">
      <w:pPr>
        <w:numPr>
          <w:ilvl w:val="0"/>
          <w:numId w:val="10"/>
        </w:numPr>
        <w:tabs>
          <w:tab w:val="left" w:pos="574"/>
        </w:tabs>
        <w:spacing w:before="60" w:after="120" w:line="240" w:lineRule="auto"/>
        <w:ind w:left="572" w:right="-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7738EE">
        <w:rPr>
          <w:rFonts w:ascii="Times New Roman" w:hAnsi="Times New Roman" w:cs="Times New Roman"/>
          <w:sz w:val="24"/>
          <w:szCs w:val="24"/>
        </w:rPr>
        <w:t xml:space="preserve">W przypadku kiedy Wykonawca nie zrealizuje dostawy zgodnej z zamówieniem ilościowym, jakościowym (braki porcji, zaniżona gramatura porcji) lub dostarczy posiłki </w:t>
      </w:r>
      <w:r w:rsidRPr="007738EE">
        <w:rPr>
          <w:rFonts w:ascii="Times New Roman" w:hAnsi="Times New Roman" w:cs="Times New Roman"/>
          <w:sz w:val="24"/>
          <w:szCs w:val="24"/>
        </w:rPr>
        <w:lastRenderedPageBreak/>
        <w:t xml:space="preserve">nieterminowo Zamawiający ma prawo do reklamacji dostawy. Dla potwierdzenia niezgodności przedstawiciel Zamawiającego z danego oddziału wystawi </w:t>
      </w:r>
      <w:r w:rsidRPr="007738EE">
        <w:rPr>
          <w:rFonts w:ascii="Times New Roman" w:hAnsi="Times New Roman" w:cs="Times New Roman"/>
          <w:i/>
          <w:sz w:val="24"/>
          <w:szCs w:val="24"/>
        </w:rPr>
        <w:t>Protokół niezgodności dostawy posiłków</w:t>
      </w:r>
      <w:r w:rsidRPr="007738EE">
        <w:rPr>
          <w:rFonts w:ascii="Times New Roman" w:hAnsi="Times New Roman" w:cs="Times New Roman"/>
          <w:sz w:val="24"/>
          <w:szCs w:val="24"/>
        </w:rPr>
        <w:t xml:space="preserve"> (zgodnie z Załącznikiem nr</w:t>
      </w:r>
      <w:r w:rsidR="00A06BD3">
        <w:rPr>
          <w:rFonts w:ascii="Times New Roman" w:hAnsi="Times New Roman" w:cs="Times New Roman"/>
          <w:sz w:val="24"/>
          <w:szCs w:val="24"/>
        </w:rPr>
        <w:t xml:space="preserve"> 2</w:t>
      </w:r>
      <w:r w:rsidRPr="007738EE">
        <w:rPr>
          <w:rFonts w:ascii="Times New Roman" w:hAnsi="Times New Roman" w:cs="Times New Roman"/>
          <w:sz w:val="24"/>
          <w:szCs w:val="24"/>
        </w:rPr>
        <w:t xml:space="preserve"> do umowy stanowiącym Załącznik nr </w:t>
      </w:r>
      <w:r w:rsidR="00A06BD3">
        <w:rPr>
          <w:rFonts w:ascii="Times New Roman" w:hAnsi="Times New Roman" w:cs="Times New Roman"/>
          <w:sz w:val="24"/>
          <w:szCs w:val="24"/>
        </w:rPr>
        <w:t>7 d</w:t>
      </w:r>
      <w:r w:rsidRPr="007738EE">
        <w:rPr>
          <w:rFonts w:ascii="Times New Roman" w:hAnsi="Times New Roman" w:cs="Times New Roman"/>
          <w:sz w:val="24"/>
          <w:szCs w:val="24"/>
        </w:rPr>
        <w:t>o SIWZ). Wystawienie Protokołu niezgodności wiąże się z naliczaniem kar umownych.</w:t>
      </w:r>
    </w:p>
    <w:p w:rsidR="006B2041" w:rsidRPr="007738EE" w:rsidRDefault="006B2041"/>
    <w:sectPr w:rsidR="006B2041" w:rsidRPr="0077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4E" w:rsidRDefault="00D0264E" w:rsidP="00103EA8">
      <w:pPr>
        <w:spacing w:after="0" w:line="240" w:lineRule="auto"/>
      </w:pPr>
      <w:r>
        <w:separator/>
      </w:r>
    </w:p>
  </w:endnote>
  <w:endnote w:type="continuationSeparator" w:id="0">
    <w:p w:rsidR="00D0264E" w:rsidRDefault="00D0264E" w:rsidP="0010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5929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65B42" w:rsidRDefault="00D65B42" w:rsidP="00D65B42">
            <w:pPr>
              <w:pStyle w:val="Stopka"/>
              <w:jc w:val="center"/>
            </w:pPr>
            <w:r w:rsidRPr="00D65B4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65B4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65B42">
              <w:rPr>
                <w:rFonts w:ascii="Times New Roman" w:hAnsi="Times New Roman" w:cs="Times New Roman"/>
              </w:rPr>
              <w:t xml:space="preserve"> / </w: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D65B4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D65B4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4E" w:rsidRDefault="00D0264E" w:rsidP="00103EA8">
      <w:pPr>
        <w:spacing w:after="0" w:line="240" w:lineRule="auto"/>
      </w:pPr>
      <w:r>
        <w:separator/>
      </w:r>
    </w:p>
  </w:footnote>
  <w:footnote w:type="continuationSeparator" w:id="0">
    <w:p w:rsidR="00D0264E" w:rsidRDefault="00D0264E" w:rsidP="0010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A8" w:rsidRPr="00103EA8" w:rsidRDefault="00103EA8" w:rsidP="00103EA8">
    <w:pPr>
      <w:tabs>
        <w:tab w:val="right" w:pos="9743"/>
      </w:tabs>
      <w:spacing w:after="500"/>
      <w:rPr>
        <w:rFonts w:ascii="Times New Roman" w:hAnsi="Times New Roman" w:cs="Times New Roman"/>
        <w:b/>
        <w:sz w:val="24"/>
        <w:szCs w:val="24"/>
      </w:rPr>
    </w:pPr>
    <w:r w:rsidRPr="00103EA8">
      <w:rPr>
        <w:rFonts w:ascii="Times New Roman" w:hAnsi="Times New Roman" w:cs="Times New Roman"/>
        <w:b/>
        <w:sz w:val="24"/>
        <w:szCs w:val="24"/>
      </w:rPr>
      <w:t>DZP-PN/15/2019</w:t>
    </w:r>
    <w:r w:rsidRPr="00103EA8">
      <w:rPr>
        <w:rFonts w:ascii="Times New Roman" w:hAnsi="Times New Roman" w:cs="Times New Roman"/>
        <w:b/>
        <w:sz w:val="24"/>
        <w:szCs w:val="24"/>
      </w:rPr>
      <w:tab/>
      <w:t>Załącznik n</w:t>
    </w:r>
    <w:r>
      <w:rPr>
        <w:rFonts w:ascii="Times New Roman" w:hAnsi="Times New Roman" w:cs="Times New Roman"/>
        <w:b/>
        <w:sz w:val="24"/>
        <w:szCs w:val="24"/>
      </w:rPr>
      <w:t>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05"/>
    <w:multiLevelType w:val="hybridMultilevel"/>
    <w:tmpl w:val="6CB60FE2"/>
    <w:lvl w:ilvl="0" w:tplc="2C24DD4A">
      <w:start w:val="2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8DA"/>
    <w:multiLevelType w:val="hybridMultilevel"/>
    <w:tmpl w:val="EC0AF0E0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23F3"/>
    <w:multiLevelType w:val="hybridMultilevel"/>
    <w:tmpl w:val="C1068B70"/>
    <w:lvl w:ilvl="0" w:tplc="CBCCD266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55EF"/>
    <w:multiLevelType w:val="hybridMultilevel"/>
    <w:tmpl w:val="FC60B0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9D84BE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8933D5"/>
    <w:multiLevelType w:val="hybridMultilevel"/>
    <w:tmpl w:val="4F86542E"/>
    <w:lvl w:ilvl="0" w:tplc="24C055A6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2325"/>
    <w:multiLevelType w:val="hybridMultilevel"/>
    <w:tmpl w:val="999C623A"/>
    <w:lvl w:ilvl="0" w:tplc="E68AE452">
      <w:start w:val="1"/>
      <w:numFmt w:val="upperLetter"/>
      <w:lvlText w:val="1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798247C"/>
    <w:multiLevelType w:val="hybridMultilevel"/>
    <w:tmpl w:val="B478D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76C8"/>
    <w:multiLevelType w:val="hybridMultilevel"/>
    <w:tmpl w:val="3DBA7DEE"/>
    <w:lvl w:ilvl="0" w:tplc="15829DC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470DF"/>
    <w:multiLevelType w:val="hybridMultilevel"/>
    <w:tmpl w:val="FC60B0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9D84BE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8649E5"/>
    <w:multiLevelType w:val="hybridMultilevel"/>
    <w:tmpl w:val="C1068B70"/>
    <w:lvl w:ilvl="0" w:tplc="CBCCD266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D"/>
    <w:rsid w:val="00103EA8"/>
    <w:rsid w:val="0017397F"/>
    <w:rsid w:val="001E20F4"/>
    <w:rsid w:val="00285891"/>
    <w:rsid w:val="002F7C4F"/>
    <w:rsid w:val="00451A80"/>
    <w:rsid w:val="00544C71"/>
    <w:rsid w:val="005C6113"/>
    <w:rsid w:val="006B2041"/>
    <w:rsid w:val="007738EE"/>
    <w:rsid w:val="007A30EF"/>
    <w:rsid w:val="00954B36"/>
    <w:rsid w:val="00971668"/>
    <w:rsid w:val="00A06BD3"/>
    <w:rsid w:val="00B26862"/>
    <w:rsid w:val="00C41BFE"/>
    <w:rsid w:val="00CA126D"/>
    <w:rsid w:val="00D0264E"/>
    <w:rsid w:val="00D62BCB"/>
    <w:rsid w:val="00D65B42"/>
    <w:rsid w:val="00E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9DA9-285D-4079-A1FA-70804A66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26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A8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A8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A338-220C-4DBF-BA7E-47DBE056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mwroblewska</dc:creator>
  <cp:keywords/>
  <dc:description/>
  <cp:lastModifiedBy>Andrzej Klimczuk</cp:lastModifiedBy>
  <cp:revision>7</cp:revision>
  <cp:lastPrinted>2019-07-04T10:46:00Z</cp:lastPrinted>
  <dcterms:created xsi:type="dcterms:W3CDTF">2019-07-04T10:21:00Z</dcterms:created>
  <dcterms:modified xsi:type="dcterms:W3CDTF">2019-07-04T11:08:00Z</dcterms:modified>
</cp:coreProperties>
</file>