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AD468" w14:textId="0E80B235" w:rsidR="00F951D5" w:rsidRDefault="00323250">
      <w:pPr>
        <w:pStyle w:val="Standarduser"/>
        <w:jc w:val="center"/>
      </w:pPr>
      <w:r w:rsidRPr="00221957">
        <w:rPr>
          <w:b/>
          <w:bCs/>
          <w:lang w:val="pl-PL"/>
        </w:rPr>
        <w:t>UMOWA nr …..DZP.</w:t>
      </w:r>
      <w:r w:rsidR="00221957">
        <w:rPr>
          <w:b/>
          <w:bCs/>
          <w:lang w:val="pl-PL"/>
        </w:rPr>
        <w:t>261.</w:t>
      </w:r>
      <w:r w:rsidRPr="00221957">
        <w:rPr>
          <w:b/>
          <w:bCs/>
          <w:lang w:val="pl-PL"/>
        </w:rPr>
        <w:t>15.2020</w:t>
      </w:r>
    </w:p>
    <w:p w14:paraId="07D3652A" w14:textId="77777777" w:rsidR="00F951D5" w:rsidRDefault="00F951D5">
      <w:pPr>
        <w:pStyle w:val="Standarduser"/>
        <w:rPr>
          <w:b/>
          <w:bCs/>
          <w:lang w:val="pl-PL"/>
        </w:rPr>
      </w:pPr>
    </w:p>
    <w:p w14:paraId="53DCA564" w14:textId="77777777" w:rsidR="00F951D5" w:rsidRDefault="00323250">
      <w:pPr>
        <w:pStyle w:val="Standarduser"/>
      </w:pPr>
      <w:r>
        <w:rPr>
          <w:lang w:val="pl-PL"/>
        </w:rPr>
        <w:t xml:space="preserve">zawarta w Białymstoku w dniu </w:t>
      </w:r>
      <w:r w:rsidRPr="00221957">
        <w:rPr>
          <w:lang w:val="pl-PL"/>
        </w:rPr>
        <w:t>…………………</w:t>
      </w:r>
      <w:r>
        <w:rPr>
          <w:lang w:val="pl-PL"/>
        </w:rPr>
        <w:t xml:space="preserve"> 2020 roku pomiędzy:</w:t>
      </w:r>
    </w:p>
    <w:p w14:paraId="52C1E2D1" w14:textId="77777777" w:rsidR="00F951D5" w:rsidRDefault="00F951D5">
      <w:pPr>
        <w:pStyle w:val="Standarduser"/>
        <w:rPr>
          <w:lang w:val="pl-PL"/>
        </w:rPr>
      </w:pPr>
    </w:p>
    <w:p w14:paraId="73273E92" w14:textId="77777777" w:rsidR="00F951D5" w:rsidRDefault="00323250">
      <w:pPr>
        <w:pStyle w:val="Standarduser"/>
        <w:jc w:val="both"/>
      </w:pPr>
      <w:r>
        <w:rPr>
          <w:b/>
          <w:lang w:val="pl-PL"/>
        </w:rPr>
        <w:t>Białostockim Centrum Onkologii im. M. Skłodowskiej-Curie w Białymstoku</w:t>
      </w:r>
      <w:r>
        <w:rPr>
          <w:lang w:val="pl-PL"/>
        </w:rPr>
        <w:t xml:space="preserve">, </w:t>
      </w:r>
      <w:r>
        <w:rPr>
          <w:lang w:val="pl-PL"/>
        </w:rPr>
        <w:br/>
        <w:t xml:space="preserve">adres: ul. Ogrodowa 12, kod pocztowy: 15-027 Białystok, wpisanym do Krajowego Rejestru Sądowego pod nr KRS: 0000002253, REGON: 050657379, NIP: 966-13-30-466, zwanym dalej </w:t>
      </w:r>
      <w:r>
        <w:rPr>
          <w:b/>
          <w:lang w:val="pl-PL"/>
        </w:rPr>
        <w:t xml:space="preserve">Zamawiającym, </w:t>
      </w:r>
      <w:r>
        <w:rPr>
          <w:lang w:val="pl-PL"/>
        </w:rPr>
        <w:t>reprezentowanym przez:</w:t>
      </w:r>
    </w:p>
    <w:p w14:paraId="43984E4A" w14:textId="77777777" w:rsidR="00F951D5" w:rsidRDefault="00323250">
      <w:pPr>
        <w:pStyle w:val="Standarduser"/>
        <w:jc w:val="both"/>
      </w:pPr>
      <w:r>
        <w:rPr>
          <w:b/>
          <w:lang w:val="pl-PL"/>
        </w:rPr>
        <w:t>Dyrektora</w:t>
      </w:r>
      <w:r>
        <w:rPr>
          <w:spacing w:val="60"/>
          <w:lang w:val="pl-PL"/>
        </w:rPr>
        <w:t xml:space="preserve"> </w:t>
      </w:r>
      <w:r>
        <w:rPr>
          <w:b/>
          <w:lang w:val="pl-PL"/>
        </w:rPr>
        <w:t>– Magdalenę Joannę Borkowską</w:t>
      </w:r>
    </w:p>
    <w:p w14:paraId="45005269" w14:textId="77777777" w:rsidR="00F951D5" w:rsidRDefault="00323250">
      <w:pPr>
        <w:pStyle w:val="Standarduser"/>
        <w:rPr>
          <w:lang w:val="pl-PL"/>
        </w:rPr>
      </w:pPr>
      <w:r>
        <w:rPr>
          <w:lang w:val="pl-PL"/>
        </w:rPr>
        <w:t>a</w:t>
      </w:r>
    </w:p>
    <w:p w14:paraId="386664B4" w14:textId="77777777" w:rsidR="00F951D5" w:rsidRDefault="00323250">
      <w:pPr>
        <w:pStyle w:val="Standarduser"/>
        <w:rPr>
          <w:lang w:val="pl-PL"/>
        </w:rPr>
      </w:pPr>
      <w:r>
        <w:rPr>
          <w:lang w:val="pl-PL"/>
        </w:rPr>
        <w:t>………………………………………………………………………………………………………………………………………………………………………………………………………………………………………………………………………………………………………………………………………………………………………………………………………….</w:t>
      </w:r>
    </w:p>
    <w:p w14:paraId="4B323012" w14:textId="77777777" w:rsidR="00F951D5" w:rsidRDefault="00323250">
      <w:pPr>
        <w:pStyle w:val="Standarduser"/>
      </w:pPr>
      <w:r>
        <w:rPr>
          <w:lang w:val="pl-PL"/>
        </w:rPr>
        <w:t xml:space="preserve">zwanym dalej </w:t>
      </w:r>
      <w:r>
        <w:rPr>
          <w:b/>
          <w:lang w:val="pl-PL"/>
        </w:rPr>
        <w:t>Wykonawcą</w:t>
      </w:r>
    </w:p>
    <w:p w14:paraId="5F6B04D8" w14:textId="77777777" w:rsidR="00F951D5" w:rsidRDefault="00323250">
      <w:pPr>
        <w:pStyle w:val="Standarduser"/>
        <w:jc w:val="both"/>
      </w:pPr>
      <w:r>
        <w:rPr>
          <w:bCs/>
          <w:lang w:val="pl-PL"/>
        </w:rPr>
        <w:t>łącznie w treści umowy zwanymi</w:t>
      </w:r>
      <w:r>
        <w:rPr>
          <w:b/>
          <w:bCs/>
          <w:lang w:val="pl-PL"/>
        </w:rPr>
        <w:t xml:space="preserve"> Stronami </w:t>
      </w:r>
      <w:r>
        <w:rPr>
          <w:lang w:val="pl-PL"/>
        </w:rPr>
        <w:t xml:space="preserve">lub rozłącznie zwanym </w:t>
      </w:r>
      <w:r>
        <w:rPr>
          <w:b/>
          <w:lang w:val="pl-PL"/>
        </w:rPr>
        <w:t>Stroną</w:t>
      </w:r>
    </w:p>
    <w:p w14:paraId="27A5B84C" w14:textId="77777777" w:rsidR="00F951D5" w:rsidRDefault="00F951D5">
      <w:pPr>
        <w:pStyle w:val="Standarduser"/>
        <w:jc w:val="both"/>
        <w:rPr>
          <w:rFonts w:cs="Times New Roman"/>
          <w:sz w:val="22"/>
          <w:szCs w:val="22"/>
          <w:lang w:val="pl-PL"/>
        </w:rPr>
      </w:pPr>
    </w:p>
    <w:p w14:paraId="1B9C0FAE" w14:textId="77777777" w:rsidR="00F951D5" w:rsidRDefault="00323250">
      <w:pPr>
        <w:pStyle w:val="Standarduser"/>
        <w:jc w:val="both"/>
        <w:rPr>
          <w:rFonts w:cs="Times New Roman"/>
          <w:sz w:val="22"/>
          <w:szCs w:val="22"/>
          <w:lang w:val="pl-PL"/>
        </w:rPr>
      </w:pPr>
      <w:r>
        <w:rPr>
          <w:rFonts w:cs="Times New Roman"/>
          <w:sz w:val="22"/>
          <w:szCs w:val="22"/>
          <w:lang w:val="pl-PL"/>
        </w:rPr>
        <w:t>Strony umowy oświadczają, że:</w:t>
      </w:r>
    </w:p>
    <w:p w14:paraId="4D125868" w14:textId="77777777" w:rsidR="00F951D5" w:rsidRDefault="00323250">
      <w:pPr>
        <w:pStyle w:val="Standarduser"/>
        <w:jc w:val="both"/>
      </w:pPr>
      <w:r>
        <w:rPr>
          <w:rFonts w:cs="Times New Roman"/>
          <w:sz w:val="22"/>
          <w:szCs w:val="22"/>
          <w:lang w:val="pl-PL"/>
        </w:rPr>
        <w:t xml:space="preserve">umowa została zawarta w wyniku rozstrzygnięcia postępowania o udzielenie zamówienia publicznego prowadzonego </w:t>
      </w:r>
      <w:r>
        <w:rPr>
          <w:color w:val="000000"/>
          <w:sz w:val="22"/>
          <w:szCs w:val="22"/>
          <w:lang w:val="pl-PL"/>
        </w:rPr>
        <w:t xml:space="preserve">na podstawie art. 138o </w:t>
      </w:r>
      <w:r>
        <w:rPr>
          <w:color w:val="000000"/>
          <w:sz w:val="22"/>
          <w:szCs w:val="22"/>
          <w:lang w:val="pl-PL" w:eastAsia="pl-PL"/>
        </w:rPr>
        <w:t>ustawy z dnia 29 stycznia 2004 roku Prawo zamówień publicznych (tekst jednolity Dz. U. z 201</w:t>
      </w:r>
      <w:r>
        <w:rPr>
          <w:rFonts w:eastAsia="Calibri"/>
          <w:color w:val="000000"/>
          <w:sz w:val="22"/>
          <w:szCs w:val="22"/>
          <w:lang w:val="pl-PL" w:eastAsia="pl-PL"/>
        </w:rPr>
        <w:t>9</w:t>
      </w:r>
      <w:r>
        <w:rPr>
          <w:color w:val="000000"/>
          <w:sz w:val="22"/>
          <w:szCs w:val="22"/>
          <w:lang w:val="pl-PL" w:eastAsia="pl-PL"/>
        </w:rPr>
        <w:t>r., poz. 1843 ze zm.)</w:t>
      </w:r>
      <w:r>
        <w:rPr>
          <w:color w:val="000000"/>
          <w:sz w:val="22"/>
          <w:szCs w:val="22"/>
          <w:lang w:val="pl-PL"/>
        </w:rPr>
        <w:t xml:space="preserve"> z</w:t>
      </w:r>
      <w:r>
        <w:rPr>
          <w:color w:val="000000"/>
          <w:sz w:val="22"/>
          <w:szCs w:val="22"/>
          <w:lang w:val="pl-PL" w:eastAsia="pl-PL"/>
        </w:rPr>
        <w:t>wanej dalej „ustawą” lub „</w:t>
      </w:r>
      <w:proofErr w:type="spellStart"/>
      <w:r>
        <w:rPr>
          <w:color w:val="000000"/>
          <w:sz w:val="22"/>
          <w:szCs w:val="22"/>
          <w:lang w:val="pl-PL" w:eastAsia="pl-PL"/>
        </w:rPr>
        <w:t>Pzp</w:t>
      </w:r>
      <w:proofErr w:type="spellEnd"/>
      <w:r>
        <w:rPr>
          <w:color w:val="000000"/>
          <w:sz w:val="22"/>
          <w:szCs w:val="22"/>
          <w:lang w:val="pl-PL" w:eastAsia="pl-PL"/>
        </w:rPr>
        <w:t>”</w:t>
      </w:r>
      <w:r>
        <w:rPr>
          <w:rFonts w:cs="Times New Roman"/>
          <w:sz w:val="22"/>
          <w:szCs w:val="22"/>
          <w:lang w:val="pl-PL"/>
        </w:rPr>
        <w:t>.</w:t>
      </w:r>
    </w:p>
    <w:p w14:paraId="53D67196" w14:textId="77777777" w:rsidR="00F951D5" w:rsidRDefault="00F951D5">
      <w:pPr>
        <w:pStyle w:val="Standarduser"/>
        <w:jc w:val="both"/>
        <w:rPr>
          <w:b/>
          <w:bCs/>
          <w:lang w:val="pl-PL"/>
        </w:rPr>
      </w:pPr>
    </w:p>
    <w:p w14:paraId="64D05F3B" w14:textId="77777777" w:rsidR="00F951D5" w:rsidRDefault="00323250">
      <w:pPr>
        <w:pStyle w:val="Standarduser"/>
        <w:jc w:val="center"/>
        <w:rPr>
          <w:b/>
          <w:bCs/>
          <w:lang w:val="pl-PL"/>
        </w:rPr>
      </w:pPr>
      <w:r>
        <w:rPr>
          <w:b/>
          <w:bCs/>
          <w:lang w:val="pl-PL"/>
        </w:rPr>
        <w:t>§ 1</w:t>
      </w:r>
    </w:p>
    <w:p w14:paraId="28E24F2C" w14:textId="77777777" w:rsidR="00F951D5" w:rsidRDefault="00323250">
      <w:pPr>
        <w:pStyle w:val="Standarduser"/>
        <w:numPr>
          <w:ilvl w:val="0"/>
          <w:numId w:val="69"/>
        </w:numPr>
        <w:tabs>
          <w:tab w:val="left" w:pos="-1298"/>
        </w:tabs>
        <w:jc w:val="both"/>
      </w:pPr>
      <w:r>
        <w:rPr>
          <w:lang w:val="pl-PL"/>
        </w:rPr>
        <w:t>Przedmiotem niniejszej Umowy jest zorganizowanie i kompleksowe przeprowadzenie 3 turnusów terapii poznawczo-behawioralnej, na którą składają się – przeprowadzenie terapii poznawczo-behawioralnej, usługa zakwaterowania, usługa wyżywienia i wynajmu sali szkoleniowej</w:t>
      </w:r>
      <w:r>
        <w:rPr>
          <w:b/>
          <w:bCs/>
          <w:lang w:val="pl-PL"/>
        </w:rPr>
        <w:t xml:space="preserve"> </w:t>
      </w:r>
      <w:r>
        <w:rPr>
          <w:bCs/>
          <w:lang w:val="pl-PL"/>
        </w:rPr>
        <w:t>w związku z realizacją, przez Białostockie Centrum Onkologii im. Marii Skłodowskiej-Curie w Białymstoku, umowy nr UDA-RPPD.02.05.00-20.0004/17-00 dotyczącej Projektu p.t. „Program rehabilitacji osób z chorobą onkologiczną ułatwiający powrót do pracy” współfinansowanego ze środków Europejskiego Funduszu Społecznego w ramach Regionalnego Programu Operacyjnego Województwa Podlaskiego na lata 2014-2020 Osi Priorytetowej II Przedsiębiorczość i aktywność zawodowa Dział 2.5 Aktywne i zdrowotne starzenie się. Termin realizacji projektu 01.12.2017-31.12.2021.</w:t>
      </w:r>
    </w:p>
    <w:p w14:paraId="0D0424AD" w14:textId="77777777" w:rsidR="00F951D5" w:rsidRDefault="00323250">
      <w:pPr>
        <w:pStyle w:val="Standarduser"/>
        <w:numPr>
          <w:ilvl w:val="0"/>
          <w:numId w:val="50"/>
        </w:numPr>
        <w:tabs>
          <w:tab w:val="left" w:pos="-1298"/>
        </w:tabs>
        <w:jc w:val="both"/>
      </w:pPr>
      <w:r>
        <w:rPr>
          <w:lang w:val="pl-PL"/>
        </w:rPr>
        <w:t>Usługa, o której mowa w ust. 1 polega na przeprowadzeniu trzech turnusów terapii poznawczo-behawioralnej, której uczestnikami będą psycholodzy – jako osoby szkolące się i pacjenci jako osoby biorące udział w terapii wraz z usługą zakwaterowania, usługą wyżywienia i wynajmu sali szkoleniowej</w:t>
      </w:r>
      <w:r>
        <w:rPr>
          <w:b/>
          <w:bCs/>
          <w:lang w:val="pl-PL"/>
        </w:rPr>
        <w:t xml:space="preserve"> </w:t>
      </w:r>
      <w:r>
        <w:rPr>
          <w:lang w:val="pl-PL"/>
        </w:rPr>
        <w:t>dla tych osób.</w:t>
      </w:r>
    </w:p>
    <w:p w14:paraId="72FFC494" w14:textId="77777777" w:rsidR="00F951D5" w:rsidRDefault="00323250">
      <w:pPr>
        <w:pStyle w:val="Standarduser"/>
        <w:numPr>
          <w:ilvl w:val="0"/>
          <w:numId w:val="50"/>
        </w:numPr>
        <w:tabs>
          <w:tab w:val="left" w:pos="-1298"/>
        </w:tabs>
        <w:jc w:val="both"/>
        <w:rPr>
          <w:lang w:val="pl-PL"/>
        </w:rPr>
      </w:pPr>
      <w:r>
        <w:rPr>
          <w:lang w:val="pl-PL"/>
        </w:rPr>
        <w:t>Całość usługi zostanie wykonana w …………………..</w:t>
      </w:r>
    </w:p>
    <w:p w14:paraId="592569C2" w14:textId="77777777" w:rsidR="00F951D5" w:rsidRDefault="00323250">
      <w:pPr>
        <w:pStyle w:val="Standarduser"/>
        <w:numPr>
          <w:ilvl w:val="0"/>
          <w:numId w:val="50"/>
        </w:numPr>
        <w:tabs>
          <w:tab w:val="left" w:pos="426"/>
        </w:tabs>
        <w:ind w:left="284" w:hanging="284"/>
        <w:jc w:val="both"/>
        <w:rPr>
          <w:lang w:val="pl-PL"/>
        </w:rPr>
      </w:pPr>
      <w:r>
        <w:rPr>
          <w:lang w:val="pl-PL"/>
        </w:rPr>
        <w:t>Wykonawca zobowiązuje się do dostarczenia Zamawiającemu następujących dokumentów:</w:t>
      </w:r>
    </w:p>
    <w:p w14:paraId="0B572B65" w14:textId="77777777" w:rsidR="00F951D5" w:rsidRDefault="00323250">
      <w:pPr>
        <w:pStyle w:val="Akapitzlist"/>
        <w:numPr>
          <w:ilvl w:val="0"/>
          <w:numId w:val="70"/>
        </w:numPr>
        <w:jc w:val="both"/>
        <w:rPr>
          <w:lang w:val="pl-PL"/>
        </w:rPr>
      </w:pPr>
      <w:r>
        <w:rPr>
          <w:lang w:val="pl-PL"/>
        </w:rPr>
        <w:t>planu każdego z turnusów objętych niniejszą umową,</w:t>
      </w:r>
    </w:p>
    <w:p w14:paraId="2A287518" w14:textId="77777777" w:rsidR="00F951D5" w:rsidRDefault="00323250">
      <w:pPr>
        <w:pStyle w:val="Akapitzlist"/>
        <w:numPr>
          <w:ilvl w:val="0"/>
          <w:numId w:val="71"/>
        </w:numPr>
        <w:jc w:val="both"/>
        <w:rPr>
          <w:lang w:val="pl-PL"/>
        </w:rPr>
      </w:pPr>
      <w:r>
        <w:rPr>
          <w:lang w:val="pl-PL"/>
        </w:rPr>
        <w:t>kopii dokumentów poświadczających ukończenie szkolenia dla psychologów,</w:t>
      </w:r>
    </w:p>
    <w:p w14:paraId="6D20E46B" w14:textId="77777777" w:rsidR="00F951D5" w:rsidRDefault="00323250">
      <w:pPr>
        <w:pStyle w:val="Akapitzlist"/>
        <w:numPr>
          <w:ilvl w:val="0"/>
          <w:numId w:val="40"/>
        </w:numPr>
        <w:jc w:val="both"/>
        <w:rPr>
          <w:lang w:val="pl-PL"/>
        </w:rPr>
      </w:pPr>
      <w:r>
        <w:rPr>
          <w:lang w:val="pl-PL"/>
        </w:rPr>
        <w:t>kopii dokumentów poświadczających odbycie terapii przez pacjentów.</w:t>
      </w:r>
    </w:p>
    <w:p w14:paraId="21E7E0BF" w14:textId="2299AC79" w:rsidR="00F951D5" w:rsidRDefault="00323250" w:rsidP="00221957">
      <w:pPr>
        <w:pStyle w:val="Standarduser"/>
        <w:numPr>
          <w:ilvl w:val="0"/>
          <w:numId w:val="50"/>
        </w:numPr>
        <w:tabs>
          <w:tab w:val="left" w:pos="426"/>
        </w:tabs>
        <w:ind w:left="284" w:hanging="284"/>
        <w:jc w:val="both"/>
        <w:rPr>
          <w:lang w:val="pl-PL"/>
        </w:rPr>
      </w:pPr>
      <w:r>
        <w:rPr>
          <w:lang w:val="pl-PL"/>
        </w:rPr>
        <w:t>Wykonawca zobowiązuje się do wystawienia faktury VAT/rachunku za przeprowadzenie każdego z turnusów terapii poznawczo-behawioralnej.</w:t>
      </w:r>
    </w:p>
    <w:p w14:paraId="57A5CD3C" w14:textId="63795579" w:rsidR="00F951D5" w:rsidRDefault="00323250" w:rsidP="00221957">
      <w:pPr>
        <w:pStyle w:val="Standarduser"/>
        <w:numPr>
          <w:ilvl w:val="0"/>
          <w:numId w:val="50"/>
        </w:numPr>
        <w:tabs>
          <w:tab w:val="left" w:pos="426"/>
        </w:tabs>
        <w:ind w:left="284" w:hanging="284"/>
        <w:jc w:val="both"/>
        <w:rPr>
          <w:lang w:val="pl-PL"/>
        </w:rPr>
      </w:pPr>
      <w:r>
        <w:rPr>
          <w:lang w:val="pl-PL"/>
        </w:rPr>
        <w:t>Wykonawca zrealizuje przedmiot zamówienia zgodnie z zasadami wiedzy, obowiązującymi przepisami i normami w tym zakresie.</w:t>
      </w:r>
    </w:p>
    <w:p w14:paraId="0EBF6C70" w14:textId="40CC2D20" w:rsidR="00F951D5" w:rsidRDefault="00323250" w:rsidP="00AA2562">
      <w:pPr>
        <w:pStyle w:val="Standarduser"/>
        <w:numPr>
          <w:ilvl w:val="0"/>
          <w:numId w:val="50"/>
        </w:numPr>
        <w:tabs>
          <w:tab w:val="left" w:pos="426"/>
        </w:tabs>
        <w:ind w:left="284" w:hanging="284"/>
        <w:jc w:val="both"/>
        <w:rPr>
          <w:lang w:val="pl-PL"/>
        </w:rPr>
      </w:pPr>
      <w:r>
        <w:rPr>
          <w:lang w:val="pl-PL"/>
        </w:rPr>
        <w:t>Wykonawca poniesie odpowiedzialność za błędy powstałe w toku realizacji przedmiotu zamówienia, a w szczególności za nieterminowe wykonanie przedmiotu zamówienia.</w:t>
      </w:r>
    </w:p>
    <w:p w14:paraId="60AFBEE8" w14:textId="77777777" w:rsidR="00F951D5" w:rsidRDefault="00F951D5">
      <w:pPr>
        <w:pStyle w:val="Standarduser"/>
        <w:rPr>
          <w:b/>
          <w:bCs/>
          <w:lang w:val="pl-PL"/>
        </w:rPr>
      </w:pPr>
    </w:p>
    <w:p w14:paraId="513BA94A" w14:textId="77777777" w:rsidR="00F951D5" w:rsidRDefault="00F951D5">
      <w:pPr>
        <w:pStyle w:val="Standarduser"/>
        <w:rPr>
          <w:b/>
          <w:bCs/>
          <w:lang w:val="pl-PL"/>
        </w:rPr>
      </w:pPr>
    </w:p>
    <w:p w14:paraId="78DA6202" w14:textId="77777777" w:rsidR="00F951D5" w:rsidRDefault="00323250">
      <w:pPr>
        <w:pStyle w:val="Standarduser"/>
        <w:jc w:val="center"/>
        <w:rPr>
          <w:b/>
          <w:bCs/>
          <w:lang w:val="pl-PL"/>
        </w:rPr>
      </w:pPr>
      <w:r>
        <w:rPr>
          <w:b/>
          <w:bCs/>
          <w:lang w:val="pl-PL"/>
        </w:rPr>
        <w:lastRenderedPageBreak/>
        <w:t>§ 2</w:t>
      </w:r>
    </w:p>
    <w:p w14:paraId="6CEED6AB" w14:textId="77777777" w:rsidR="00F951D5" w:rsidRDefault="00323250">
      <w:pPr>
        <w:pStyle w:val="Standarduser"/>
        <w:numPr>
          <w:ilvl w:val="0"/>
          <w:numId w:val="72"/>
        </w:numPr>
        <w:ind w:left="284" w:hanging="284"/>
        <w:jc w:val="both"/>
        <w:rPr>
          <w:lang w:val="pl-PL"/>
        </w:rPr>
      </w:pPr>
      <w:r>
        <w:rPr>
          <w:lang w:val="pl-PL"/>
        </w:rPr>
        <w:t>Zamawiający zobowiązuje się do udzielenia Wykonawcy wszelkich informacji i wytycznych, niezbędnych do należytego wykonania Umowy.</w:t>
      </w:r>
    </w:p>
    <w:p w14:paraId="21AE4659" w14:textId="77777777" w:rsidR="00F951D5" w:rsidRDefault="00323250">
      <w:pPr>
        <w:pStyle w:val="Standarduser"/>
        <w:numPr>
          <w:ilvl w:val="0"/>
          <w:numId w:val="52"/>
        </w:numPr>
        <w:ind w:left="284" w:hanging="284"/>
        <w:jc w:val="both"/>
      </w:pPr>
      <w:r>
        <w:rPr>
          <w:lang w:val="pl-PL"/>
        </w:rPr>
        <w:t xml:space="preserve">Turnus nr I odbędzie się w III lub IV kwartale 2020 roku. Zamawiający potwierdzi Wykonawcy terminy kolejnych turnusów nr II i nr III najpóźniej na </w:t>
      </w:r>
      <w:r w:rsidRPr="00221957">
        <w:rPr>
          <w:lang w:val="pl-PL"/>
        </w:rPr>
        <w:t>…</w:t>
      </w:r>
      <w:r>
        <w:rPr>
          <w:lang w:val="pl-PL"/>
        </w:rPr>
        <w:t xml:space="preserve"> dni przed planowanym turnusem.</w:t>
      </w:r>
    </w:p>
    <w:p w14:paraId="35CD9149" w14:textId="77777777" w:rsidR="00F951D5" w:rsidRDefault="00323250">
      <w:pPr>
        <w:pStyle w:val="Standarduser"/>
        <w:numPr>
          <w:ilvl w:val="0"/>
          <w:numId w:val="52"/>
        </w:numPr>
        <w:ind w:left="284" w:hanging="284"/>
        <w:jc w:val="both"/>
        <w:rPr>
          <w:lang w:val="pl-PL"/>
        </w:rPr>
      </w:pPr>
      <w:r>
        <w:rPr>
          <w:lang w:val="pl-PL"/>
        </w:rPr>
        <w:t>Potwierdzeniem wykonania przedmiotu Umowy będą:</w:t>
      </w:r>
    </w:p>
    <w:p w14:paraId="2A4B65E7" w14:textId="77777777" w:rsidR="00F951D5" w:rsidRDefault="00323250" w:rsidP="00BB198D">
      <w:pPr>
        <w:pStyle w:val="Akapitzlist"/>
        <w:numPr>
          <w:ilvl w:val="0"/>
          <w:numId w:val="74"/>
        </w:numPr>
        <w:ind w:left="426" w:hanging="142"/>
        <w:jc w:val="both"/>
        <w:rPr>
          <w:lang w:val="pl-PL"/>
        </w:rPr>
      </w:pPr>
      <w:r>
        <w:rPr>
          <w:lang w:val="pl-PL"/>
        </w:rPr>
        <w:t>lista/y obecności uczestników,</w:t>
      </w:r>
    </w:p>
    <w:p w14:paraId="2991143A" w14:textId="77777777" w:rsidR="00F951D5" w:rsidRDefault="00323250">
      <w:pPr>
        <w:pStyle w:val="Akapitzlist"/>
        <w:numPr>
          <w:ilvl w:val="0"/>
          <w:numId w:val="74"/>
        </w:numPr>
        <w:ind w:left="426" w:hanging="142"/>
        <w:jc w:val="both"/>
        <w:rPr>
          <w:lang w:val="pl-PL"/>
        </w:rPr>
      </w:pPr>
      <w:r>
        <w:rPr>
          <w:lang w:val="pl-PL"/>
        </w:rPr>
        <w:t>uzupełnione formularze sprawozdawcze i ankiety dostarczone przez Zamawiającego,</w:t>
      </w:r>
    </w:p>
    <w:p w14:paraId="3DC1CF96" w14:textId="77777777" w:rsidR="00F951D5" w:rsidRDefault="00323250">
      <w:pPr>
        <w:pStyle w:val="Akapitzlist"/>
        <w:numPr>
          <w:ilvl w:val="0"/>
          <w:numId w:val="45"/>
        </w:numPr>
        <w:ind w:left="426" w:hanging="142"/>
        <w:jc w:val="both"/>
        <w:rPr>
          <w:lang w:val="pl-PL"/>
        </w:rPr>
      </w:pPr>
      <w:r>
        <w:rPr>
          <w:lang w:val="pl-PL"/>
        </w:rPr>
        <w:t>kopie dokumentów poświadczających ukończenie szkolenia dla psychologów,</w:t>
      </w:r>
    </w:p>
    <w:p w14:paraId="4F457127" w14:textId="77777777" w:rsidR="00F951D5" w:rsidRDefault="00323250">
      <w:pPr>
        <w:pStyle w:val="Akapitzlist"/>
        <w:numPr>
          <w:ilvl w:val="0"/>
          <w:numId w:val="45"/>
        </w:numPr>
        <w:ind w:left="426" w:hanging="142"/>
        <w:jc w:val="both"/>
        <w:rPr>
          <w:lang w:val="pl-PL"/>
        </w:rPr>
      </w:pPr>
      <w:r>
        <w:rPr>
          <w:lang w:val="pl-PL"/>
        </w:rPr>
        <w:t>kopie dokumentów poświadczających odbycie terapii przez pacjentów.</w:t>
      </w:r>
    </w:p>
    <w:p w14:paraId="3612BFD5" w14:textId="77777777" w:rsidR="00F951D5" w:rsidRDefault="00323250">
      <w:pPr>
        <w:pStyle w:val="Akapitzlist"/>
        <w:numPr>
          <w:ilvl w:val="0"/>
          <w:numId w:val="45"/>
        </w:numPr>
        <w:ind w:left="426" w:hanging="142"/>
        <w:jc w:val="both"/>
        <w:rPr>
          <w:lang w:val="pl-PL"/>
        </w:rPr>
      </w:pPr>
      <w:r>
        <w:rPr>
          <w:lang w:val="pl-PL"/>
        </w:rPr>
        <w:t>prawidłowo wystawiona faktura VAT/rachunek.</w:t>
      </w:r>
    </w:p>
    <w:p w14:paraId="08561FFB" w14:textId="2C16FF8F" w:rsidR="00F951D5" w:rsidRDefault="00323250" w:rsidP="00AA2562">
      <w:pPr>
        <w:pStyle w:val="Standarduser"/>
        <w:numPr>
          <w:ilvl w:val="0"/>
          <w:numId w:val="52"/>
        </w:numPr>
        <w:ind w:left="284" w:hanging="284"/>
        <w:jc w:val="both"/>
        <w:rPr>
          <w:lang w:val="pl-PL"/>
        </w:rPr>
      </w:pPr>
      <w:r>
        <w:rPr>
          <w:lang w:val="pl-PL"/>
        </w:rPr>
        <w:t>Wykonawca zobowiązuje się do zachowania poufności informacji uzyskanych podczas realizacji Umowy.</w:t>
      </w:r>
    </w:p>
    <w:p w14:paraId="6B158C3D" w14:textId="62F2242C" w:rsidR="00F951D5" w:rsidRDefault="00323250" w:rsidP="00AA2562">
      <w:pPr>
        <w:pStyle w:val="Standarduser"/>
        <w:numPr>
          <w:ilvl w:val="0"/>
          <w:numId w:val="52"/>
        </w:numPr>
        <w:ind w:left="284" w:hanging="284"/>
        <w:jc w:val="both"/>
      </w:pPr>
      <w:r>
        <w:rPr>
          <w:lang w:val="pl-PL"/>
        </w:rPr>
        <w:t>Wszelkie informacje uzyskane podczas realizacji niniejszej Umowy będą wykorzystywane wyłącznie do celów związanych z Umową.</w:t>
      </w:r>
    </w:p>
    <w:p w14:paraId="34B1F8DF" w14:textId="7EDFF771" w:rsidR="00F951D5" w:rsidRDefault="00323250" w:rsidP="00AA2562">
      <w:pPr>
        <w:pStyle w:val="Standarduser"/>
        <w:numPr>
          <w:ilvl w:val="0"/>
          <w:numId w:val="52"/>
        </w:numPr>
        <w:ind w:left="284" w:hanging="284"/>
        <w:jc w:val="both"/>
        <w:rPr>
          <w:spacing w:val="-4"/>
          <w:lang w:val="pl-PL"/>
        </w:rPr>
      </w:pPr>
      <w:r>
        <w:rPr>
          <w:spacing w:val="-4"/>
          <w:lang w:val="pl-PL"/>
        </w:rPr>
        <w:t>Wykonawca zobowiązuje się wykonać przedmiot Umowy, o którym mowa § 1 niniejszej Umowy w terminie nie później niż do 31.10.2021 r.</w:t>
      </w:r>
    </w:p>
    <w:p w14:paraId="2AA54E77" w14:textId="77A5888C" w:rsidR="00F951D5" w:rsidRDefault="00323250" w:rsidP="00AA2562">
      <w:pPr>
        <w:pStyle w:val="Standarduser"/>
        <w:numPr>
          <w:ilvl w:val="0"/>
          <w:numId w:val="52"/>
        </w:numPr>
        <w:ind w:left="284" w:hanging="284"/>
        <w:jc w:val="both"/>
        <w:rPr>
          <w:lang w:val="pl-PL"/>
        </w:rPr>
      </w:pPr>
      <w:r>
        <w:rPr>
          <w:lang w:val="pl-PL"/>
        </w:rPr>
        <w:t>Wykonawca pokryje wszelkie koszty związane z dostarczeniem materiałów będących min. przedmiotem Umowy, o którym mowa w § 1 niniejszej Umowy do miejsca przeznaczenia.</w:t>
      </w:r>
    </w:p>
    <w:p w14:paraId="22C001B3" w14:textId="77777777" w:rsidR="00F951D5" w:rsidRDefault="00F951D5">
      <w:pPr>
        <w:pStyle w:val="Standarduser"/>
        <w:jc w:val="center"/>
        <w:rPr>
          <w:b/>
          <w:bCs/>
          <w:spacing w:val="-4"/>
          <w:lang w:val="pl-PL"/>
        </w:rPr>
      </w:pPr>
    </w:p>
    <w:p w14:paraId="3B0DFB08" w14:textId="77777777" w:rsidR="00F951D5" w:rsidRDefault="00323250">
      <w:pPr>
        <w:pStyle w:val="Standarduser"/>
        <w:jc w:val="center"/>
        <w:rPr>
          <w:b/>
          <w:bCs/>
          <w:lang w:val="pl-PL"/>
        </w:rPr>
      </w:pPr>
      <w:r>
        <w:rPr>
          <w:b/>
          <w:bCs/>
          <w:lang w:val="pl-PL"/>
        </w:rPr>
        <w:t>§ 3</w:t>
      </w:r>
    </w:p>
    <w:p w14:paraId="226434EE" w14:textId="77777777" w:rsidR="00F951D5" w:rsidRDefault="00323250">
      <w:pPr>
        <w:pStyle w:val="Standarduser"/>
        <w:numPr>
          <w:ilvl w:val="0"/>
          <w:numId w:val="75"/>
        </w:numPr>
        <w:ind w:left="284" w:hanging="284"/>
        <w:jc w:val="both"/>
        <w:rPr>
          <w:lang w:val="pl-PL"/>
        </w:rPr>
      </w:pPr>
      <w:r>
        <w:rPr>
          <w:lang w:val="pl-PL"/>
        </w:rPr>
        <w:t>Ustala się wysokość wynagrodzenia Wykonawcy na kwotę nie większą niż … (słownie …).</w:t>
      </w:r>
    </w:p>
    <w:p w14:paraId="794F4BD3" w14:textId="77777777" w:rsidR="00F951D5" w:rsidRDefault="00323250">
      <w:pPr>
        <w:pStyle w:val="Standarduser"/>
        <w:numPr>
          <w:ilvl w:val="0"/>
          <w:numId w:val="54"/>
        </w:numPr>
        <w:ind w:left="284" w:hanging="284"/>
        <w:jc w:val="both"/>
        <w:rPr>
          <w:lang w:val="pl-PL"/>
        </w:rPr>
      </w:pPr>
      <w:r>
        <w:rPr>
          <w:lang w:val="pl-PL"/>
        </w:rPr>
        <w:t>Strony ustalają następujące wartości wynagrodzenia za poszczególne usługi:</w:t>
      </w:r>
    </w:p>
    <w:p w14:paraId="721CD4C9" w14:textId="77777777" w:rsidR="00F951D5" w:rsidRDefault="00323250" w:rsidP="00BB198D">
      <w:pPr>
        <w:pStyle w:val="Akapitzlist"/>
        <w:numPr>
          <w:ilvl w:val="0"/>
          <w:numId w:val="93"/>
        </w:numPr>
        <w:ind w:left="426" w:hanging="142"/>
        <w:jc w:val="both"/>
      </w:pPr>
      <w:r>
        <w:rPr>
          <w:lang w:val="pl-PL"/>
        </w:rPr>
        <w:t>za kompleksową usługę uczestnictwa 1 psychologa na pojedynczym turnusie wraz z</w:t>
      </w:r>
      <w:r>
        <w:rPr>
          <w:rFonts w:cs="Times New Roman"/>
          <w:b/>
          <w:lang w:val="pl-PL"/>
        </w:rPr>
        <w:t xml:space="preserve"> </w:t>
      </w:r>
      <w:r>
        <w:rPr>
          <w:rFonts w:cs="Times New Roman"/>
          <w:lang w:val="pl-PL"/>
        </w:rPr>
        <w:t>usługą zakwaterowania, usługą wyżywienia i wynajmu sali szkoleniowej na terapię poznawczo-behawioralną</w:t>
      </w:r>
      <w:r>
        <w:rPr>
          <w:rFonts w:cs="Times New Roman"/>
          <w:b/>
          <w:lang w:val="pl-PL"/>
        </w:rPr>
        <w:t xml:space="preserve"> </w:t>
      </w:r>
      <w:r>
        <w:rPr>
          <w:lang w:val="pl-PL"/>
        </w:rPr>
        <w:t>-……. zł brutto (słownie …. zł…groszy)</w:t>
      </w:r>
    </w:p>
    <w:p w14:paraId="571C1C07" w14:textId="77777777" w:rsidR="00F951D5" w:rsidRDefault="00323250" w:rsidP="00BB198D">
      <w:pPr>
        <w:pStyle w:val="Akapitzlist"/>
        <w:numPr>
          <w:ilvl w:val="0"/>
          <w:numId w:val="93"/>
        </w:numPr>
        <w:ind w:left="426" w:hanging="142"/>
        <w:jc w:val="both"/>
      </w:pPr>
      <w:r>
        <w:rPr>
          <w:lang w:val="pl-PL"/>
        </w:rPr>
        <w:t>za kompleksową usługę terapii 1 pacjenta na pojedynczym turnusie wraz z</w:t>
      </w:r>
      <w:r>
        <w:rPr>
          <w:rFonts w:cs="Times New Roman"/>
          <w:b/>
          <w:lang w:val="pl-PL"/>
        </w:rPr>
        <w:t xml:space="preserve"> </w:t>
      </w:r>
      <w:r>
        <w:rPr>
          <w:rFonts w:cs="Times New Roman"/>
          <w:lang w:val="pl-PL"/>
        </w:rPr>
        <w:t>usługą zakwaterowania, usługą wyżywienia i wynajmu sali szkoleniowej na terapię poznawczo-behawioralną</w:t>
      </w:r>
      <w:r>
        <w:rPr>
          <w:lang w:val="pl-PL"/>
        </w:rPr>
        <w:t>- ……. zł brutto (słownie …. zł…groszy).</w:t>
      </w:r>
    </w:p>
    <w:p w14:paraId="6C6C1FDE" w14:textId="7AE44066" w:rsidR="00F951D5" w:rsidRDefault="00323250" w:rsidP="00BB198D">
      <w:pPr>
        <w:pStyle w:val="Standarduser"/>
        <w:numPr>
          <w:ilvl w:val="0"/>
          <w:numId w:val="75"/>
        </w:numPr>
        <w:ind w:left="284" w:hanging="284"/>
        <w:jc w:val="both"/>
        <w:rPr>
          <w:spacing w:val="-4"/>
          <w:lang w:val="pl-PL"/>
        </w:rPr>
      </w:pPr>
      <w:r>
        <w:rPr>
          <w:spacing w:val="-4"/>
          <w:lang w:val="pl-PL"/>
        </w:rPr>
        <w:t>Wynagrodzenie, o którym mowa w ust. 1 obejmuje wszystkie elementy wymienione w Umowie, a w szczególności:</w:t>
      </w:r>
    </w:p>
    <w:p w14:paraId="0B0F7400" w14:textId="77777777" w:rsidR="00F951D5" w:rsidRDefault="00323250" w:rsidP="00BB198D">
      <w:pPr>
        <w:pStyle w:val="Standarduser"/>
        <w:numPr>
          <w:ilvl w:val="0"/>
          <w:numId w:val="79"/>
        </w:numPr>
        <w:jc w:val="both"/>
        <w:rPr>
          <w:lang w:val="pl-PL"/>
        </w:rPr>
      </w:pPr>
      <w:r>
        <w:rPr>
          <w:lang w:val="pl-PL"/>
        </w:rPr>
        <w:t>wykonanie i realizację przedmiotu Umowy, o którym mowa w § 1 Umowy,</w:t>
      </w:r>
    </w:p>
    <w:p w14:paraId="6AE1CA49" w14:textId="77777777" w:rsidR="00F951D5" w:rsidRDefault="00323250">
      <w:pPr>
        <w:pStyle w:val="Standarduser"/>
        <w:numPr>
          <w:ilvl w:val="0"/>
          <w:numId w:val="79"/>
        </w:numPr>
        <w:jc w:val="both"/>
        <w:rPr>
          <w:lang w:val="pl-PL"/>
        </w:rPr>
      </w:pPr>
      <w:r>
        <w:rPr>
          <w:lang w:val="pl-PL"/>
        </w:rPr>
        <w:t>dostarczenie wzoru materiałów szkoleniowych,</w:t>
      </w:r>
    </w:p>
    <w:p w14:paraId="731A4BC0" w14:textId="77777777" w:rsidR="00F951D5" w:rsidRDefault="00323250">
      <w:pPr>
        <w:pStyle w:val="Standarduser"/>
        <w:numPr>
          <w:ilvl w:val="0"/>
          <w:numId w:val="34"/>
        </w:numPr>
        <w:jc w:val="both"/>
        <w:rPr>
          <w:lang w:val="pl-PL"/>
        </w:rPr>
      </w:pPr>
      <w:r>
        <w:rPr>
          <w:lang w:val="pl-PL"/>
        </w:rPr>
        <w:t>podpis dokumentów poświadczających ukończenie szkolenia,</w:t>
      </w:r>
    </w:p>
    <w:p w14:paraId="52D9010E" w14:textId="77777777" w:rsidR="00F951D5" w:rsidRDefault="00323250">
      <w:pPr>
        <w:pStyle w:val="Standarduser"/>
        <w:numPr>
          <w:ilvl w:val="0"/>
          <w:numId w:val="34"/>
        </w:numPr>
        <w:jc w:val="both"/>
        <w:rPr>
          <w:lang w:val="pl-PL"/>
        </w:rPr>
      </w:pPr>
      <w:r>
        <w:rPr>
          <w:lang w:val="pl-PL"/>
        </w:rPr>
        <w:t>podpis dokumentów poświadczających odbycie terapii,</w:t>
      </w:r>
    </w:p>
    <w:p w14:paraId="6A0A5D1C" w14:textId="77777777" w:rsidR="00F951D5" w:rsidRDefault="00323250">
      <w:pPr>
        <w:pStyle w:val="Standarduser"/>
        <w:numPr>
          <w:ilvl w:val="0"/>
          <w:numId w:val="34"/>
        </w:numPr>
        <w:jc w:val="both"/>
        <w:rPr>
          <w:lang w:val="pl-PL"/>
        </w:rPr>
      </w:pPr>
      <w:r>
        <w:rPr>
          <w:lang w:val="pl-PL"/>
        </w:rPr>
        <w:t>wszystkie elementy cenotwórcze z zastrzeżeniem, że żadne podatki ani opłaty nie mogą być naliczane po podpisaniu Umowy. Cena musi uwzględniać honoraria i wszelkie inne koszty wszystkich zaangażowanych w szkolenie trenerów. Zamawiający nie pokrywa kosztów podróży, zakwaterowania i wyżywienia,</w:t>
      </w:r>
    </w:p>
    <w:p w14:paraId="2AA2F203" w14:textId="77777777" w:rsidR="00F951D5" w:rsidRDefault="00323250">
      <w:pPr>
        <w:pStyle w:val="Standarduser"/>
        <w:numPr>
          <w:ilvl w:val="0"/>
          <w:numId w:val="34"/>
        </w:numPr>
        <w:tabs>
          <w:tab w:val="left" w:pos="-2434"/>
        </w:tabs>
        <w:jc w:val="both"/>
      </w:pPr>
      <w:r>
        <w:rPr>
          <w:lang w:val="pl-PL"/>
        </w:rPr>
        <w:t>usługę zakwaterowania, wyżywienia i wynajmu sali szkoleniowej</w:t>
      </w:r>
      <w:r>
        <w:rPr>
          <w:b/>
          <w:bCs/>
          <w:lang w:val="pl-PL"/>
        </w:rPr>
        <w:t xml:space="preserve"> </w:t>
      </w:r>
      <w:r>
        <w:rPr>
          <w:lang w:val="pl-PL"/>
        </w:rPr>
        <w:t>dla uczestników turnusów.</w:t>
      </w:r>
    </w:p>
    <w:p w14:paraId="482B13B6" w14:textId="7AEE53A7" w:rsidR="00F951D5" w:rsidRDefault="00323250" w:rsidP="00BB198D">
      <w:pPr>
        <w:pStyle w:val="Standarduser"/>
        <w:numPr>
          <w:ilvl w:val="0"/>
          <w:numId w:val="75"/>
        </w:numPr>
        <w:ind w:left="284" w:hanging="284"/>
        <w:jc w:val="both"/>
        <w:rPr>
          <w:lang w:val="pl-PL"/>
        </w:rPr>
      </w:pPr>
      <w:r>
        <w:rPr>
          <w:lang w:val="pl-PL"/>
        </w:rPr>
        <w:t>Zamawiający nie przewiduje wypłaty zaliczek.</w:t>
      </w:r>
    </w:p>
    <w:p w14:paraId="37A016EB" w14:textId="575B2986" w:rsidR="00F951D5" w:rsidRDefault="00323250" w:rsidP="00BB198D">
      <w:pPr>
        <w:pStyle w:val="Standarduser"/>
        <w:numPr>
          <w:ilvl w:val="0"/>
          <w:numId w:val="75"/>
        </w:numPr>
        <w:ind w:left="284" w:hanging="284"/>
        <w:jc w:val="both"/>
        <w:rPr>
          <w:lang w:val="pl-PL"/>
        </w:rPr>
      </w:pPr>
      <w:r>
        <w:rPr>
          <w:lang w:val="pl-PL"/>
        </w:rPr>
        <w:t>Zamawiający zobowiązuje się zapłacić za wykonaną usługę jedynie na rzecz osób które faktycznie wezmą udział w danym turnusie.</w:t>
      </w:r>
    </w:p>
    <w:p w14:paraId="139BFB22" w14:textId="7C785256" w:rsidR="00F951D5" w:rsidRDefault="00323250" w:rsidP="00BB198D">
      <w:pPr>
        <w:pStyle w:val="Standarduser"/>
        <w:numPr>
          <w:ilvl w:val="0"/>
          <w:numId w:val="75"/>
        </w:numPr>
        <w:ind w:left="284" w:hanging="284"/>
        <w:jc w:val="both"/>
      </w:pPr>
      <w:r>
        <w:rPr>
          <w:lang w:val="pl-PL"/>
        </w:rPr>
        <w:t xml:space="preserve">Zamawiający zobowiązuje się zapłacić Wykonawcy wynagrodzenie za usługę, o której mowa w § 1, </w:t>
      </w:r>
      <w:r w:rsidRPr="00221957">
        <w:rPr>
          <w:lang w:val="pl-PL"/>
        </w:rPr>
        <w:t>w terminie 60 dni od</w:t>
      </w:r>
      <w:r>
        <w:rPr>
          <w:lang w:val="pl-PL"/>
        </w:rPr>
        <w:t xml:space="preserve"> daty otrzymania przez Zamawiającego prawidłowo wystawionej przez Wykonawcę faktury VAT. Płatność zostanie dokonana na następujący numer rachunku bankowego Wykonawcy - ………………………..</w:t>
      </w:r>
    </w:p>
    <w:p w14:paraId="61FDFEF2" w14:textId="6BDA4F8E" w:rsidR="00F951D5" w:rsidRDefault="00323250" w:rsidP="00BB198D">
      <w:pPr>
        <w:pStyle w:val="Standarduser"/>
        <w:numPr>
          <w:ilvl w:val="0"/>
          <w:numId w:val="75"/>
        </w:numPr>
        <w:ind w:left="284" w:hanging="284"/>
        <w:jc w:val="both"/>
        <w:rPr>
          <w:lang w:val="pl-PL"/>
        </w:rPr>
      </w:pPr>
      <w:r>
        <w:rPr>
          <w:lang w:val="pl-PL"/>
        </w:rPr>
        <w:lastRenderedPageBreak/>
        <w:t>Wykonawca nie ma podstaw do dochodzenia dodatkowego wynagrodzenia na podstawie niniejszej Umowy.</w:t>
      </w:r>
    </w:p>
    <w:p w14:paraId="682A8193" w14:textId="1D152E83" w:rsidR="00F951D5" w:rsidRDefault="00323250" w:rsidP="00BB198D">
      <w:pPr>
        <w:pStyle w:val="Standarduser"/>
        <w:numPr>
          <w:ilvl w:val="0"/>
          <w:numId w:val="75"/>
        </w:numPr>
        <w:ind w:left="284" w:hanging="284"/>
        <w:jc w:val="both"/>
        <w:rPr>
          <w:lang w:val="pl-PL"/>
        </w:rPr>
      </w:pPr>
      <w:r>
        <w:rPr>
          <w:lang w:val="pl-PL"/>
        </w:rPr>
        <w:t>Zamawiający nie ponosi dodatkowych kosztów w związku z wykonywaniem przez Wykonawcę przedmiotu Umowy, o którym mowa w § 1 niniejszej Umowy.</w:t>
      </w:r>
    </w:p>
    <w:p w14:paraId="41B9C150" w14:textId="34EBF1B4" w:rsidR="00F951D5" w:rsidRDefault="00323250" w:rsidP="00BB198D">
      <w:pPr>
        <w:pStyle w:val="Standarduser"/>
        <w:numPr>
          <w:ilvl w:val="0"/>
          <w:numId w:val="75"/>
        </w:numPr>
        <w:ind w:left="284" w:hanging="284"/>
        <w:jc w:val="both"/>
        <w:rPr>
          <w:lang w:val="pl-PL"/>
        </w:rPr>
      </w:pPr>
      <w:r>
        <w:rPr>
          <w:lang w:val="pl-PL"/>
        </w:rPr>
        <w:t>Umowa dopuszcza zmianę wysokości wynagrodzenia w przypadku ustawowej zmiany stawki podatku VAT.</w:t>
      </w:r>
    </w:p>
    <w:p w14:paraId="0E39FCE5" w14:textId="55EFA07E" w:rsidR="00F951D5" w:rsidRDefault="00323250" w:rsidP="00BB198D">
      <w:pPr>
        <w:pStyle w:val="Standarduser"/>
        <w:numPr>
          <w:ilvl w:val="0"/>
          <w:numId w:val="75"/>
        </w:numPr>
        <w:ind w:left="284" w:hanging="284"/>
        <w:jc w:val="both"/>
        <w:rPr>
          <w:lang w:val="pl-PL"/>
        </w:rPr>
      </w:pPr>
      <w:r>
        <w:rPr>
          <w:lang w:val="pl-PL"/>
        </w:rPr>
        <w:t>W przypadku braku środków na w/w rachunku, zapłata zostanie dokonana niezwłocznie po ich otrzymaniu, a Wykonawcy nie będzie przysługiwało roszczenie z tytułu zapłaty odsetek.</w:t>
      </w:r>
    </w:p>
    <w:p w14:paraId="61A7A712" w14:textId="6B5517DC" w:rsidR="00F951D5" w:rsidRDefault="00323250" w:rsidP="00BB198D">
      <w:pPr>
        <w:pStyle w:val="Standarduser"/>
        <w:numPr>
          <w:ilvl w:val="0"/>
          <w:numId w:val="75"/>
        </w:numPr>
        <w:ind w:left="284" w:hanging="284"/>
        <w:jc w:val="both"/>
        <w:rPr>
          <w:lang w:val="pl-PL"/>
        </w:rPr>
      </w:pPr>
      <w:r>
        <w:rPr>
          <w:lang w:val="pl-PL"/>
        </w:rPr>
        <w:t>Za dzień zapłaty Strony uznają dzień obciążenia rachunku bankowego Zamawiającego.</w:t>
      </w:r>
    </w:p>
    <w:p w14:paraId="77C13B1F" w14:textId="44C93B4F" w:rsidR="00F951D5" w:rsidRDefault="00323250" w:rsidP="00BB198D">
      <w:pPr>
        <w:pStyle w:val="Standarduser"/>
        <w:numPr>
          <w:ilvl w:val="0"/>
          <w:numId w:val="75"/>
        </w:numPr>
        <w:ind w:left="284" w:hanging="284"/>
        <w:jc w:val="both"/>
      </w:pPr>
      <w:r>
        <w:rPr>
          <w:lang w:val="pl-PL"/>
        </w:rPr>
        <w:t>Kwota</w:t>
      </w:r>
      <w:r>
        <w:rPr>
          <w:rFonts w:eastAsia="Times New Roman"/>
          <w:lang w:val="pl-PL"/>
        </w:rPr>
        <w:t xml:space="preserve"> </w:t>
      </w:r>
      <w:r>
        <w:rPr>
          <w:lang w:val="pl-PL"/>
        </w:rPr>
        <w:t>wynagrodzenia,</w:t>
      </w:r>
      <w:r>
        <w:rPr>
          <w:rFonts w:eastAsia="Times New Roman"/>
          <w:lang w:val="pl-PL"/>
        </w:rPr>
        <w:t xml:space="preserve"> </w:t>
      </w:r>
      <w:r>
        <w:rPr>
          <w:lang w:val="pl-PL"/>
        </w:rPr>
        <w:t>o</w:t>
      </w:r>
      <w:r>
        <w:rPr>
          <w:rFonts w:eastAsia="Times New Roman"/>
          <w:lang w:val="pl-PL"/>
        </w:rPr>
        <w:t xml:space="preserve"> </w:t>
      </w:r>
      <w:r>
        <w:rPr>
          <w:lang w:val="pl-PL"/>
        </w:rPr>
        <w:t>której</w:t>
      </w:r>
      <w:r>
        <w:rPr>
          <w:rFonts w:eastAsia="Times New Roman"/>
          <w:lang w:val="pl-PL"/>
        </w:rPr>
        <w:t xml:space="preserve"> </w:t>
      </w:r>
      <w:r>
        <w:rPr>
          <w:lang w:val="pl-PL"/>
        </w:rPr>
        <w:t>mowa</w:t>
      </w:r>
      <w:r>
        <w:rPr>
          <w:rFonts w:eastAsia="Times New Roman"/>
          <w:lang w:val="pl-PL"/>
        </w:rPr>
        <w:t xml:space="preserve"> </w:t>
      </w:r>
      <w:r>
        <w:rPr>
          <w:lang w:val="pl-PL"/>
        </w:rPr>
        <w:t>w</w:t>
      </w:r>
      <w:r>
        <w:rPr>
          <w:rFonts w:eastAsia="Times New Roman"/>
          <w:lang w:val="pl-PL"/>
        </w:rPr>
        <w:t xml:space="preserve"> </w:t>
      </w:r>
      <w:r>
        <w:rPr>
          <w:lang w:val="pl-PL"/>
        </w:rPr>
        <w:t>pkt.</w:t>
      </w:r>
      <w:r>
        <w:rPr>
          <w:rFonts w:eastAsia="Times New Roman"/>
          <w:lang w:val="pl-PL"/>
        </w:rPr>
        <w:t xml:space="preserve"> </w:t>
      </w:r>
      <w:r>
        <w:rPr>
          <w:lang w:val="pl-PL"/>
        </w:rPr>
        <w:t>1</w:t>
      </w:r>
      <w:r>
        <w:rPr>
          <w:rFonts w:eastAsia="Times New Roman"/>
          <w:lang w:val="pl-PL"/>
        </w:rPr>
        <w:t xml:space="preserve"> </w:t>
      </w:r>
      <w:r>
        <w:rPr>
          <w:lang w:val="pl-PL"/>
        </w:rPr>
        <w:t>będzie</w:t>
      </w:r>
      <w:r>
        <w:rPr>
          <w:rFonts w:eastAsia="Times New Roman"/>
          <w:lang w:val="pl-PL"/>
        </w:rPr>
        <w:t xml:space="preserve"> </w:t>
      </w:r>
      <w:r>
        <w:rPr>
          <w:lang w:val="pl-PL"/>
        </w:rPr>
        <w:t>wypłacana</w:t>
      </w:r>
      <w:r>
        <w:rPr>
          <w:rFonts w:eastAsia="Times New Roman"/>
          <w:lang w:val="pl-PL"/>
        </w:rPr>
        <w:t xml:space="preserve"> </w:t>
      </w:r>
      <w:r>
        <w:rPr>
          <w:lang w:val="pl-PL"/>
        </w:rPr>
        <w:t>w</w:t>
      </w:r>
      <w:r>
        <w:rPr>
          <w:rFonts w:eastAsia="Times New Roman"/>
          <w:lang w:val="pl-PL"/>
        </w:rPr>
        <w:t xml:space="preserve"> </w:t>
      </w:r>
      <w:r>
        <w:rPr>
          <w:lang w:val="pl-PL"/>
        </w:rPr>
        <w:t>transzach</w:t>
      </w:r>
      <w:r>
        <w:rPr>
          <w:rFonts w:eastAsia="Times New Roman"/>
          <w:lang w:val="pl-PL"/>
        </w:rPr>
        <w:t xml:space="preserve"> </w:t>
      </w:r>
      <w:r>
        <w:rPr>
          <w:lang w:val="pl-PL"/>
        </w:rPr>
        <w:t>płatnych</w:t>
      </w:r>
      <w:r>
        <w:rPr>
          <w:rFonts w:eastAsia="Times New Roman"/>
          <w:lang w:val="pl-PL"/>
        </w:rPr>
        <w:t xml:space="preserve"> </w:t>
      </w:r>
      <w:r>
        <w:rPr>
          <w:lang w:val="pl-PL"/>
        </w:rPr>
        <w:t>z</w:t>
      </w:r>
      <w:r>
        <w:rPr>
          <w:rFonts w:eastAsia="Times New Roman"/>
          <w:lang w:val="pl-PL"/>
        </w:rPr>
        <w:t xml:space="preserve"> </w:t>
      </w:r>
      <w:r>
        <w:rPr>
          <w:lang w:val="pl-PL"/>
        </w:rPr>
        <w:t>dołu,</w:t>
      </w:r>
      <w:r>
        <w:rPr>
          <w:rFonts w:eastAsia="Times New Roman"/>
          <w:lang w:val="pl-PL"/>
        </w:rPr>
        <w:t xml:space="preserve"> </w:t>
      </w:r>
      <w:r>
        <w:rPr>
          <w:lang w:val="pl-PL"/>
        </w:rPr>
        <w:t>w</w:t>
      </w:r>
      <w:r>
        <w:rPr>
          <w:rFonts w:eastAsia="Times New Roman"/>
          <w:lang w:val="pl-PL"/>
        </w:rPr>
        <w:t xml:space="preserve"> </w:t>
      </w:r>
      <w:r>
        <w:rPr>
          <w:lang w:val="pl-PL"/>
        </w:rPr>
        <w:t>kwotach</w:t>
      </w:r>
      <w:r>
        <w:rPr>
          <w:rFonts w:eastAsia="Times New Roman"/>
          <w:lang w:val="pl-PL"/>
        </w:rPr>
        <w:t xml:space="preserve"> </w:t>
      </w:r>
      <w:r>
        <w:rPr>
          <w:lang w:val="pl-PL"/>
        </w:rPr>
        <w:t>zależnych</w:t>
      </w:r>
      <w:r>
        <w:rPr>
          <w:rFonts w:eastAsia="Times New Roman"/>
          <w:lang w:val="pl-PL"/>
        </w:rPr>
        <w:t xml:space="preserve"> </w:t>
      </w:r>
      <w:r>
        <w:rPr>
          <w:lang w:val="pl-PL"/>
        </w:rPr>
        <w:t>od</w:t>
      </w:r>
      <w:r>
        <w:rPr>
          <w:rFonts w:eastAsia="Times New Roman"/>
          <w:lang w:val="pl-PL"/>
        </w:rPr>
        <w:t xml:space="preserve"> faktycznej liczby osób biorących udział w każdym turnusie</w:t>
      </w:r>
      <w:r>
        <w:rPr>
          <w:lang w:val="pl-PL"/>
        </w:rPr>
        <w:t>.</w:t>
      </w:r>
    </w:p>
    <w:p w14:paraId="4B060F72" w14:textId="00009F0D" w:rsidR="00F951D5" w:rsidRDefault="00323250" w:rsidP="00BB198D">
      <w:pPr>
        <w:pStyle w:val="Standarduser"/>
        <w:numPr>
          <w:ilvl w:val="0"/>
          <w:numId w:val="75"/>
        </w:numPr>
        <w:ind w:left="284" w:hanging="284"/>
        <w:jc w:val="both"/>
      </w:pPr>
      <w:r>
        <w:rPr>
          <w:lang w:val="pl-PL"/>
        </w:rPr>
        <w:t>Jeżeli</w:t>
      </w:r>
      <w:r>
        <w:rPr>
          <w:rFonts w:eastAsia="Times New Roman"/>
          <w:lang w:val="pl-PL"/>
        </w:rPr>
        <w:t xml:space="preserve"> </w:t>
      </w:r>
      <w:r>
        <w:rPr>
          <w:lang w:val="pl-PL"/>
        </w:rPr>
        <w:t>z</w:t>
      </w:r>
      <w:r>
        <w:rPr>
          <w:rFonts w:eastAsia="Times New Roman"/>
          <w:lang w:val="pl-PL"/>
        </w:rPr>
        <w:t xml:space="preserve"> </w:t>
      </w:r>
      <w:r>
        <w:rPr>
          <w:lang w:val="pl-PL"/>
        </w:rPr>
        <w:t>przyczyn</w:t>
      </w:r>
      <w:r>
        <w:rPr>
          <w:rFonts w:eastAsia="Times New Roman"/>
          <w:lang w:val="pl-PL"/>
        </w:rPr>
        <w:t xml:space="preserve"> </w:t>
      </w:r>
      <w:r>
        <w:rPr>
          <w:lang w:val="pl-PL"/>
        </w:rPr>
        <w:t>niezależnych</w:t>
      </w:r>
      <w:r>
        <w:rPr>
          <w:rFonts w:eastAsia="Times New Roman"/>
          <w:lang w:val="pl-PL"/>
        </w:rPr>
        <w:t xml:space="preserve"> </w:t>
      </w:r>
      <w:r>
        <w:rPr>
          <w:lang w:val="pl-PL"/>
        </w:rPr>
        <w:t>od</w:t>
      </w:r>
      <w:r>
        <w:rPr>
          <w:rFonts w:eastAsia="Times New Roman"/>
          <w:lang w:val="pl-PL"/>
        </w:rPr>
        <w:t xml:space="preserve"> </w:t>
      </w:r>
      <w:r>
        <w:rPr>
          <w:lang w:val="pl-PL"/>
        </w:rPr>
        <w:t>Wykonawcy</w:t>
      </w:r>
      <w:r>
        <w:rPr>
          <w:rFonts w:eastAsia="Times New Roman"/>
          <w:lang w:val="pl-PL"/>
        </w:rPr>
        <w:t xml:space="preserve"> </w:t>
      </w:r>
      <w:r>
        <w:rPr>
          <w:lang w:val="pl-PL"/>
        </w:rPr>
        <w:t>i</w:t>
      </w:r>
      <w:r>
        <w:rPr>
          <w:rFonts w:eastAsia="Times New Roman"/>
          <w:lang w:val="pl-PL"/>
        </w:rPr>
        <w:t xml:space="preserve"> </w:t>
      </w:r>
      <w:r>
        <w:rPr>
          <w:lang w:val="pl-PL"/>
        </w:rPr>
        <w:t>Zamawiającego</w:t>
      </w:r>
      <w:r>
        <w:rPr>
          <w:rFonts w:eastAsia="Times New Roman"/>
          <w:lang w:val="pl-PL"/>
        </w:rPr>
        <w:t xml:space="preserve"> </w:t>
      </w:r>
      <w:r>
        <w:rPr>
          <w:lang w:val="pl-PL"/>
        </w:rPr>
        <w:t>skład</w:t>
      </w:r>
      <w:r>
        <w:rPr>
          <w:rFonts w:eastAsia="Times New Roman"/>
          <w:lang w:val="pl-PL"/>
        </w:rPr>
        <w:t xml:space="preserve"> grupy nie będzie pełny w ramach każdego turnusu </w:t>
      </w:r>
      <w:r>
        <w:rPr>
          <w:lang w:val="pl-PL"/>
        </w:rPr>
        <w:t>to</w:t>
      </w:r>
      <w:r>
        <w:rPr>
          <w:rFonts w:eastAsia="Times New Roman"/>
          <w:lang w:val="pl-PL"/>
        </w:rPr>
        <w:t xml:space="preserve"> </w:t>
      </w:r>
      <w:r>
        <w:rPr>
          <w:lang w:val="pl-PL"/>
        </w:rPr>
        <w:t>Wykonawca</w:t>
      </w:r>
      <w:r>
        <w:rPr>
          <w:rFonts w:eastAsia="Times New Roman"/>
          <w:lang w:val="pl-PL"/>
        </w:rPr>
        <w:t xml:space="preserve"> </w:t>
      </w:r>
      <w:r>
        <w:rPr>
          <w:lang w:val="pl-PL"/>
        </w:rPr>
        <w:t>przedstawia</w:t>
      </w:r>
      <w:r>
        <w:rPr>
          <w:rFonts w:eastAsia="Times New Roman"/>
          <w:lang w:val="pl-PL"/>
        </w:rPr>
        <w:t xml:space="preserve"> </w:t>
      </w:r>
      <w:r>
        <w:rPr>
          <w:lang w:val="pl-PL"/>
        </w:rPr>
        <w:t>rachunek/fakturę</w:t>
      </w:r>
      <w:r>
        <w:rPr>
          <w:rFonts w:eastAsia="Times New Roman"/>
          <w:lang w:val="pl-PL"/>
        </w:rPr>
        <w:t xml:space="preserve"> </w:t>
      </w:r>
      <w:r>
        <w:rPr>
          <w:lang w:val="pl-PL"/>
        </w:rPr>
        <w:t>VAT</w:t>
      </w:r>
      <w:r>
        <w:rPr>
          <w:rFonts w:eastAsia="Times New Roman"/>
          <w:lang w:val="pl-PL"/>
        </w:rPr>
        <w:t xml:space="preserve"> </w:t>
      </w:r>
      <w:r>
        <w:rPr>
          <w:lang w:val="pl-PL"/>
        </w:rPr>
        <w:t>na</w:t>
      </w:r>
      <w:r>
        <w:rPr>
          <w:rFonts w:eastAsia="Times New Roman"/>
          <w:lang w:val="pl-PL"/>
        </w:rPr>
        <w:t xml:space="preserve"> </w:t>
      </w:r>
      <w:r>
        <w:rPr>
          <w:lang w:val="pl-PL"/>
        </w:rPr>
        <w:t>faktyczną</w:t>
      </w:r>
      <w:r>
        <w:rPr>
          <w:rFonts w:eastAsia="Times New Roman"/>
          <w:lang w:val="pl-PL"/>
        </w:rPr>
        <w:t xml:space="preserve"> </w:t>
      </w:r>
      <w:r>
        <w:rPr>
          <w:lang w:val="pl-PL"/>
        </w:rPr>
        <w:t>liczbę osób biorących udział w terapii.</w:t>
      </w:r>
    </w:p>
    <w:p w14:paraId="428B5391" w14:textId="77777777" w:rsidR="00F951D5" w:rsidRDefault="00F951D5">
      <w:pPr>
        <w:pStyle w:val="Standarduser"/>
        <w:rPr>
          <w:b/>
          <w:bCs/>
          <w:lang w:val="pl-PL"/>
        </w:rPr>
      </w:pPr>
    </w:p>
    <w:p w14:paraId="7611C2A1" w14:textId="77777777" w:rsidR="00F951D5" w:rsidRDefault="00323250">
      <w:pPr>
        <w:pStyle w:val="Standarduser"/>
        <w:jc w:val="center"/>
        <w:rPr>
          <w:b/>
          <w:bCs/>
          <w:lang w:val="pl-PL"/>
        </w:rPr>
      </w:pPr>
      <w:r>
        <w:rPr>
          <w:b/>
          <w:bCs/>
          <w:lang w:val="pl-PL"/>
        </w:rPr>
        <w:t>§ 4</w:t>
      </w:r>
    </w:p>
    <w:p w14:paraId="22649C57" w14:textId="77777777" w:rsidR="00F951D5" w:rsidRDefault="00F951D5">
      <w:pPr>
        <w:pStyle w:val="Standarduser"/>
        <w:jc w:val="center"/>
        <w:rPr>
          <w:b/>
          <w:bCs/>
          <w:lang w:val="pl-PL"/>
        </w:rPr>
      </w:pPr>
    </w:p>
    <w:p w14:paraId="08CE8735" w14:textId="32E404E0" w:rsidR="00F951D5" w:rsidRDefault="00323250" w:rsidP="00E56A54">
      <w:pPr>
        <w:pStyle w:val="Standarduser"/>
        <w:numPr>
          <w:ilvl w:val="0"/>
          <w:numId w:val="94"/>
        </w:numPr>
        <w:jc w:val="both"/>
        <w:rPr>
          <w:szCs w:val="22"/>
          <w:lang w:val="pl-PL"/>
        </w:rPr>
      </w:pPr>
      <w:r>
        <w:rPr>
          <w:szCs w:val="22"/>
          <w:lang w:val="pl-PL"/>
        </w:rPr>
        <w:t>Wykonawca zobowiązuje się do zachowania poufności danych potencjalnych uczestników projektu zgłaszających się na rehabilitację.</w:t>
      </w:r>
    </w:p>
    <w:p w14:paraId="7625A84F" w14:textId="42542011" w:rsidR="00F951D5" w:rsidRDefault="00323250" w:rsidP="00E56A54">
      <w:pPr>
        <w:pStyle w:val="Standarduser"/>
        <w:numPr>
          <w:ilvl w:val="0"/>
          <w:numId w:val="94"/>
        </w:numPr>
        <w:ind w:left="284" w:hanging="284"/>
        <w:jc w:val="both"/>
      </w:pPr>
      <w:r>
        <w:rPr>
          <w:szCs w:val="22"/>
          <w:lang w:val="pl-PL"/>
        </w:rPr>
        <w:t xml:space="preserve">Wykonawca zobowiązuje się do przestrzeganie przepisów o ochronie danych osobowych oraz przepisów o ochronie danych osobowych zawartych w Rozporządzeniu Parlamentu Europejskiego i Rady (UE) z dnia 27 kwietnia 2016 r. </w:t>
      </w:r>
      <w:r>
        <w:rPr>
          <w:bCs/>
          <w:szCs w:val="22"/>
          <w:lang w:val="pl-PL"/>
        </w:rPr>
        <w:t>w sprawie ochrony osób fizycznych w związku z przetwarzaniem danych osobowych i w sprawie swobodnego przepływu takich danych oraz uchylenia dyrektywy 95/46/WE (ogólne rozporządzenie o ochronie danych)</w:t>
      </w:r>
      <w:r>
        <w:rPr>
          <w:szCs w:val="22"/>
          <w:lang w:val="pl-PL"/>
        </w:rPr>
        <w:t xml:space="preserve">  [dalej: RODO], które z obowiązuje od 25 maja 2018 roku.</w:t>
      </w:r>
    </w:p>
    <w:p w14:paraId="1DB6D769" w14:textId="680B10C3" w:rsidR="00F951D5" w:rsidRDefault="00323250" w:rsidP="00E56A54">
      <w:pPr>
        <w:pStyle w:val="Standarduser"/>
        <w:numPr>
          <w:ilvl w:val="0"/>
          <w:numId w:val="94"/>
        </w:numPr>
        <w:ind w:left="284" w:hanging="284"/>
        <w:jc w:val="both"/>
        <w:rPr>
          <w:szCs w:val="22"/>
          <w:lang w:val="pl-PL"/>
        </w:rPr>
      </w:pPr>
      <w:r>
        <w:rPr>
          <w:szCs w:val="22"/>
          <w:lang w:val="pl-PL"/>
        </w:rPr>
        <w:t>Wykonawca bierze na siebie odpowiedzialność w przypadku upublicznienia danych wrażliwych, w tym danych medycznych pacjentów projektu oraz haseł i certyfikatów, z komputera, który został dostosowany do korzystania z systemu OCR i użytkowany w sposób niewłaściwy.</w:t>
      </w:r>
    </w:p>
    <w:p w14:paraId="0A72A29A" w14:textId="3CD80476" w:rsidR="00F951D5" w:rsidRDefault="00323250" w:rsidP="00E56A54">
      <w:pPr>
        <w:pStyle w:val="Standarduser"/>
        <w:numPr>
          <w:ilvl w:val="0"/>
          <w:numId w:val="94"/>
        </w:numPr>
        <w:ind w:left="284" w:hanging="284"/>
        <w:jc w:val="both"/>
        <w:rPr>
          <w:szCs w:val="22"/>
          <w:lang w:val="pl-PL"/>
        </w:rPr>
      </w:pPr>
      <w:r>
        <w:rPr>
          <w:szCs w:val="22"/>
          <w:lang w:val="pl-PL"/>
        </w:rPr>
        <w:t>Wykonawca zobowiązuje się do przekazywania Liderowi projektu lub podmiotom przez niego uprawnionym w terminie wskazanym w wezwaniu informacji i wyjaśnień na temat realizowanych świadczeń na rzecz uczestników Projektu, w tym także do przedkładania dokumentów lub ich poświadczonych kopii, włączając w to wszystkie faktury i wyciągi bankowe dotyczące poniesionych wydatków.</w:t>
      </w:r>
    </w:p>
    <w:p w14:paraId="6AD49E0C" w14:textId="41BF9DC9" w:rsidR="00F951D5" w:rsidRDefault="00323250" w:rsidP="00E56A54">
      <w:pPr>
        <w:pStyle w:val="Standarduser"/>
        <w:numPr>
          <w:ilvl w:val="0"/>
          <w:numId w:val="94"/>
        </w:numPr>
        <w:ind w:left="284" w:hanging="284"/>
        <w:jc w:val="both"/>
        <w:rPr>
          <w:szCs w:val="22"/>
          <w:lang w:val="pl-PL"/>
        </w:rPr>
      </w:pPr>
      <w:r>
        <w:rPr>
          <w:szCs w:val="22"/>
          <w:lang w:val="pl-PL"/>
        </w:rPr>
        <w:t>Wykonawca nie może przenieść na inny podmiot praw i obowiązków wynikających z niniejszej umowy.</w:t>
      </w:r>
    </w:p>
    <w:p w14:paraId="79C023B9" w14:textId="03596EB5" w:rsidR="00F951D5" w:rsidRDefault="00323250" w:rsidP="00E56A54">
      <w:pPr>
        <w:pStyle w:val="Standarduser"/>
        <w:numPr>
          <w:ilvl w:val="0"/>
          <w:numId w:val="94"/>
        </w:numPr>
        <w:ind w:left="284" w:hanging="284"/>
        <w:jc w:val="both"/>
        <w:rPr>
          <w:szCs w:val="22"/>
          <w:lang w:val="pl-PL"/>
        </w:rPr>
      </w:pPr>
      <w:r>
        <w:rPr>
          <w:szCs w:val="22"/>
          <w:lang w:val="pl-PL"/>
        </w:rPr>
        <w:t>Wykonawca ponosi pełną odpowiedzialność za usługi realizowane w ramach umowy przez siebie, osoby przez Wykonawcę zatrudnione lub świadczące usługi w jego imieniu i odpowiada w pełni za szkody powstałe w związku ze świadczeniem usług zdrowotnych na podstawie niniejszej umowy powstałych z jego winy lub osób przy pomocy, których umowę wykonuje.</w:t>
      </w:r>
    </w:p>
    <w:p w14:paraId="5B2769AA" w14:textId="7F2E5D7F" w:rsidR="00F951D5" w:rsidRDefault="00323250" w:rsidP="00E56A54">
      <w:pPr>
        <w:pStyle w:val="Standarduser"/>
        <w:numPr>
          <w:ilvl w:val="0"/>
          <w:numId w:val="94"/>
        </w:numPr>
        <w:ind w:left="284" w:hanging="284"/>
        <w:jc w:val="both"/>
        <w:rPr>
          <w:szCs w:val="22"/>
          <w:lang w:val="pl-PL"/>
        </w:rPr>
      </w:pPr>
      <w:r>
        <w:rPr>
          <w:szCs w:val="22"/>
          <w:lang w:val="pl-PL"/>
        </w:rPr>
        <w:t>Wykonawca oświadcza, że usługi wykonywane w ramach umowy wykonywane będą przez personel posiadający odpowiednie kwalifikacje i ewentualne inne uprawnienia do wykonywania odpowiednich usług wynikających z odrębnych przepisów.</w:t>
      </w:r>
    </w:p>
    <w:p w14:paraId="120D8989" w14:textId="33506B7D" w:rsidR="00F951D5" w:rsidRDefault="00323250" w:rsidP="00E56A54">
      <w:pPr>
        <w:pStyle w:val="Standarduser"/>
        <w:numPr>
          <w:ilvl w:val="0"/>
          <w:numId w:val="94"/>
        </w:numPr>
        <w:ind w:left="284" w:hanging="284"/>
        <w:jc w:val="both"/>
        <w:rPr>
          <w:rFonts w:eastAsia="Segoe UI" w:cs="Segoe UI"/>
          <w:kern w:val="0"/>
          <w:lang w:val="pl-PL"/>
        </w:rPr>
      </w:pPr>
      <w:r>
        <w:rPr>
          <w:rFonts w:eastAsia="Segoe UI" w:cs="Segoe UI"/>
          <w:kern w:val="0"/>
          <w:lang w:val="pl-PL"/>
        </w:rPr>
        <w:t>Wykonawca ponosi odpowiedzialność za dopełnienie formalności przez uczestników każdego turnusu w zakresie uzupełnienie ankiet i innych dokumentów wymaganych przez Zamawiającego.</w:t>
      </w:r>
    </w:p>
    <w:p w14:paraId="2C61FA07" w14:textId="5C42FE44" w:rsidR="00F951D5" w:rsidRDefault="00323250" w:rsidP="00E56A54">
      <w:pPr>
        <w:pStyle w:val="Standarduser"/>
        <w:numPr>
          <w:ilvl w:val="0"/>
          <w:numId w:val="94"/>
        </w:numPr>
        <w:ind w:left="284" w:hanging="284"/>
        <w:jc w:val="both"/>
        <w:rPr>
          <w:rFonts w:eastAsia="Segoe UI" w:cs="Segoe UI"/>
          <w:kern w:val="0"/>
          <w:szCs w:val="22"/>
          <w:lang w:val="pl-PL"/>
        </w:rPr>
      </w:pPr>
      <w:r>
        <w:rPr>
          <w:rFonts w:eastAsia="Segoe UI" w:cs="Segoe UI"/>
          <w:kern w:val="0"/>
          <w:szCs w:val="22"/>
          <w:lang w:val="pl-PL"/>
        </w:rPr>
        <w:t>Zamawiający zawrze z Wykonawcą oddzielną umowę powierzenia przetwarzania danych, która stanowi załącznik nr 1 do niniejszej umowy.</w:t>
      </w:r>
    </w:p>
    <w:p w14:paraId="45C1AD4B" w14:textId="6D05AB33" w:rsidR="00F951D5" w:rsidRDefault="00323250" w:rsidP="00E56A54">
      <w:pPr>
        <w:pStyle w:val="Standarduser"/>
        <w:numPr>
          <w:ilvl w:val="0"/>
          <w:numId w:val="94"/>
        </w:numPr>
        <w:ind w:left="284" w:hanging="284"/>
        <w:jc w:val="both"/>
      </w:pPr>
      <w:r>
        <w:rPr>
          <w:rFonts w:eastAsia="Segoe UI" w:cs="Times New Roman"/>
          <w:kern w:val="0"/>
          <w:lang w:val="pl-PL"/>
        </w:rPr>
        <w:t xml:space="preserve">Zamawiający może w każdym czasie zażądać od Wykonawcy przedstawienia kopii </w:t>
      </w:r>
      <w:r>
        <w:rPr>
          <w:rFonts w:eastAsia="Segoe UI" w:cs="Times New Roman"/>
          <w:kern w:val="0"/>
          <w:lang w:val="pl-PL"/>
        </w:rPr>
        <w:lastRenderedPageBreak/>
        <w:t>dokumentów potwierdzających kwalifikacje osób wskazanych w ofercie Wykonawcy do wykonania przedmiotu umowy, a Wykonawca zobowiązuje się przedstawić żądane dokumenty w terminie 7 dni od dnia otrzymania takiego wezwania od Zamawiającego.</w:t>
      </w:r>
    </w:p>
    <w:p w14:paraId="3221EC6A" w14:textId="77777777" w:rsidR="00F951D5" w:rsidRDefault="00F951D5">
      <w:pPr>
        <w:pStyle w:val="xl33"/>
        <w:spacing w:before="0" w:after="0"/>
        <w:jc w:val="left"/>
        <w:rPr>
          <w:b/>
          <w:sz w:val="22"/>
          <w:szCs w:val="22"/>
          <w:lang w:val="pl-PL"/>
        </w:rPr>
      </w:pPr>
    </w:p>
    <w:p w14:paraId="5A777400" w14:textId="77777777" w:rsidR="00F951D5" w:rsidRDefault="00323250">
      <w:pPr>
        <w:pStyle w:val="xl33"/>
        <w:spacing w:before="0" w:after="0"/>
        <w:rPr>
          <w:b/>
          <w:sz w:val="22"/>
          <w:szCs w:val="22"/>
          <w:lang w:val="pl-PL"/>
        </w:rPr>
      </w:pPr>
      <w:r>
        <w:rPr>
          <w:b/>
          <w:sz w:val="22"/>
          <w:szCs w:val="22"/>
          <w:lang w:val="pl-PL"/>
        </w:rPr>
        <w:t>§ 5</w:t>
      </w:r>
    </w:p>
    <w:p w14:paraId="33AA0781" w14:textId="77777777" w:rsidR="00F951D5" w:rsidRDefault="00323250">
      <w:pPr>
        <w:pStyle w:val="Standarduser"/>
        <w:numPr>
          <w:ilvl w:val="0"/>
          <w:numId w:val="80"/>
        </w:numPr>
        <w:tabs>
          <w:tab w:val="left" w:pos="-2291"/>
        </w:tabs>
        <w:jc w:val="both"/>
        <w:rPr>
          <w:lang w:val="pl-PL"/>
        </w:rPr>
      </w:pPr>
      <w:r>
        <w:rPr>
          <w:lang w:val="pl-PL"/>
        </w:rPr>
        <w:t>Zapłata za wykonane usługi, wymienione w § 1, będzie realizowana wg cen ustalonych pomiędzy Stronami, przy czym zostaną wystawione odrębne faktury VAT za każdy z trzech turnusów.</w:t>
      </w:r>
    </w:p>
    <w:p w14:paraId="1CEEC219" w14:textId="77777777" w:rsidR="00F951D5" w:rsidRDefault="00323250">
      <w:pPr>
        <w:pStyle w:val="Standarduser"/>
        <w:numPr>
          <w:ilvl w:val="0"/>
          <w:numId w:val="57"/>
        </w:numPr>
        <w:tabs>
          <w:tab w:val="left" w:pos="-2291"/>
        </w:tabs>
        <w:jc w:val="both"/>
        <w:rPr>
          <w:lang w:val="pl-PL"/>
        </w:rPr>
      </w:pPr>
      <w:r>
        <w:rPr>
          <w:lang w:val="pl-PL"/>
        </w:rPr>
        <w:t>W trakcie obowiązywania umowy Strony dopuszczają zmiany cen w przypadku:</w:t>
      </w:r>
    </w:p>
    <w:p w14:paraId="0E98F195" w14:textId="77777777" w:rsidR="00F951D5" w:rsidRDefault="00323250">
      <w:pPr>
        <w:widowControl/>
        <w:numPr>
          <w:ilvl w:val="0"/>
          <w:numId w:val="81"/>
        </w:numPr>
        <w:suppressAutoHyphens w:val="0"/>
        <w:jc w:val="both"/>
        <w:textAlignment w:val="auto"/>
        <w:rPr>
          <w:rFonts w:hint="eastAsia"/>
        </w:rPr>
      </w:pPr>
      <w:r>
        <w:t>zmiany stawki podatku VAT, przy czym zmianie ulegnie wyłącznie cena brutto, cena netto pozostanie bez zmian. Zmiana ta następują z mocy prawa, obowiązuje od dnia obowiązywania odpowiednich przepisów i nie wymaga formy aneksu,</w:t>
      </w:r>
    </w:p>
    <w:p w14:paraId="1C7892F5" w14:textId="77777777" w:rsidR="00F951D5" w:rsidRDefault="00323250">
      <w:pPr>
        <w:widowControl/>
        <w:numPr>
          <w:ilvl w:val="0"/>
          <w:numId w:val="81"/>
        </w:numPr>
        <w:suppressAutoHyphens w:val="0"/>
        <w:jc w:val="both"/>
        <w:textAlignment w:val="auto"/>
        <w:rPr>
          <w:rFonts w:hint="eastAsia"/>
        </w:rPr>
      </w:pPr>
      <w:r>
        <w:t>zmiany wysokości minimalnego wynagrodzenia za pracę albo wysokości minimalnej stawki godzinowej, ustalonych na podstawie przepisów ustawy z dnia 10 października 2002 r. o minimalnym wynagrodzeniu za pracę, jeżeli zmiana ta będzie miała wpływ na koszty wykonania zamówienia przez Dostawcę,</w:t>
      </w:r>
    </w:p>
    <w:p w14:paraId="58AA92D3" w14:textId="77777777" w:rsidR="00F951D5" w:rsidRDefault="00323250">
      <w:pPr>
        <w:widowControl/>
        <w:numPr>
          <w:ilvl w:val="0"/>
          <w:numId w:val="81"/>
        </w:numPr>
        <w:suppressAutoHyphens w:val="0"/>
        <w:jc w:val="both"/>
        <w:textAlignment w:val="auto"/>
        <w:rPr>
          <w:rFonts w:hint="eastAsia"/>
        </w:rPr>
      </w:pPr>
      <w:r>
        <w:t>zmiany zasad podlegania ubezpieczeniom społecznym lub ubezpieczeniu zdrowotnemu lub wysokości stawki składki na ubezpieczenia społeczne lub zdrowotne, jeżeli zmiana ta będzie miała wpływ na koszty wykonania zamówienia przez Dostawcę,</w:t>
      </w:r>
    </w:p>
    <w:p w14:paraId="22CF8FFB" w14:textId="77777777" w:rsidR="00F951D5" w:rsidRDefault="00323250">
      <w:pPr>
        <w:widowControl/>
        <w:numPr>
          <w:ilvl w:val="0"/>
          <w:numId w:val="81"/>
        </w:numPr>
        <w:suppressAutoHyphens w:val="0"/>
        <w:jc w:val="both"/>
        <w:textAlignment w:val="auto"/>
        <w:rPr>
          <w:rFonts w:hint="eastAsia"/>
        </w:rPr>
      </w:pPr>
      <w:r w:rsidRPr="00E56A54">
        <w:t>zmiany zasad gromadzenia i wysokości wpłat do pracowniczych planów kapitałowych, o których mowa w ustawie z dnia 4 października 2018 r. o pracowniczych planach kapitałowych, jeżeli zmiana ta będzie miała wpływ na koszty wykonania zamówienia przez Dostawcę.</w:t>
      </w:r>
    </w:p>
    <w:p w14:paraId="0FD3562B" w14:textId="3BCECF22" w:rsidR="00F951D5" w:rsidRDefault="00323250" w:rsidP="00E56A54">
      <w:pPr>
        <w:pStyle w:val="Standarduser"/>
        <w:numPr>
          <w:ilvl w:val="0"/>
          <w:numId w:val="80"/>
        </w:numPr>
        <w:tabs>
          <w:tab w:val="left" w:pos="-2291"/>
        </w:tabs>
        <w:jc w:val="both"/>
      </w:pPr>
      <w:r>
        <w:rPr>
          <w:lang w:val="pl-PL"/>
        </w:rPr>
        <w:t>Wykonawca w przypadkach określonych w pkt</w:t>
      </w:r>
      <w:r w:rsidRPr="00E56A54">
        <w:rPr>
          <w:lang w:val="pl-PL"/>
        </w:rPr>
        <w:t>. 2 b) c) i d)</w:t>
      </w:r>
      <w:r>
        <w:rPr>
          <w:lang w:val="pl-PL"/>
        </w:rPr>
        <w:t xml:space="preserve"> zobowiązuje się do pisemnego poinformowania Zamawiającego o proponowanej zmianie cen z uzasadnieniem przyczyn i zakresu zmiany. Zmieniona cena będzie mogła obowiązywać od następnego miesiąca, po uzyskaniu pisemnej akceptacji Zamawiającego.</w:t>
      </w:r>
    </w:p>
    <w:p w14:paraId="399D7C20" w14:textId="6157525E" w:rsidR="00F951D5" w:rsidRDefault="00323250" w:rsidP="00E56A54">
      <w:pPr>
        <w:pStyle w:val="Standarduser"/>
        <w:numPr>
          <w:ilvl w:val="0"/>
          <w:numId w:val="80"/>
        </w:numPr>
        <w:tabs>
          <w:tab w:val="left" w:pos="-2291"/>
        </w:tabs>
        <w:jc w:val="both"/>
        <w:rPr>
          <w:lang w:val="pl-PL"/>
        </w:rPr>
      </w:pPr>
      <w:r>
        <w:rPr>
          <w:lang w:val="pl-PL"/>
        </w:rPr>
        <w:t xml:space="preserve">Wykonawca oświadcza, że wykonanie czynności objętych niniejszą umową nie polega na wykonaniu pracy w sposób określony w art. 22 § 1 ustawy z dnia 26 czerwca 1974 r. – Kodeks pracy (Dz. U. z 2018 r., poz. 917, </w:t>
      </w:r>
      <w:proofErr w:type="spellStart"/>
      <w:r>
        <w:rPr>
          <w:lang w:val="pl-PL"/>
        </w:rPr>
        <w:t>t.j</w:t>
      </w:r>
      <w:proofErr w:type="spellEnd"/>
      <w:r>
        <w:rPr>
          <w:lang w:val="pl-PL"/>
        </w:rPr>
        <w:t xml:space="preserve">. z </w:t>
      </w:r>
      <w:proofErr w:type="spellStart"/>
      <w:r>
        <w:rPr>
          <w:lang w:val="pl-PL"/>
        </w:rPr>
        <w:t>późn</w:t>
      </w:r>
      <w:proofErr w:type="spellEnd"/>
      <w:r>
        <w:rPr>
          <w:lang w:val="pl-PL"/>
        </w:rPr>
        <w:t xml:space="preserve">. zm.), wobec czego nie będzie miał zastosowania przepis art. 29 ust. 3a ustawy z dnia 29 stycznia 2004 r. Prawo zamówień publicznych (Dz. U. z 2017 r. poz. 1579 z </w:t>
      </w:r>
      <w:proofErr w:type="spellStart"/>
      <w:r>
        <w:rPr>
          <w:lang w:val="pl-PL"/>
        </w:rPr>
        <w:t>późn</w:t>
      </w:r>
      <w:proofErr w:type="spellEnd"/>
      <w:r>
        <w:rPr>
          <w:lang w:val="pl-PL"/>
        </w:rPr>
        <w:t>. zm.).</w:t>
      </w:r>
    </w:p>
    <w:p w14:paraId="69AF9C8F" w14:textId="77777777" w:rsidR="00F951D5" w:rsidRDefault="00F951D5">
      <w:pPr>
        <w:pStyle w:val="xl33"/>
        <w:spacing w:before="0" w:after="0"/>
        <w:rPr>
          <w:b/>
          <w:sz w:val="22"/>
          <w:szCs w:val="22"/>
          <w:lang w:val="pl-PL"/>
        </w:rPr>
      </w:pPr>
    </w:p>
    <w:p w14:paraId="1115F7FD" w14:textId="77777777" w:rsidR="00F951D5" w:rsidRDefault="00323250">
      <w:pPr>
        <w:pStyle w:val="xl33"/>
        <w:spacing w:before="0" w:after="0"/>
        <w:rPr>
          <w:b/>
          <w:sz w:val="22"/>
          <w:szCs w:val="22"/>
          <w:lang w:val="pl-PL"/>
        </w:rPr>
      </w:pPr>
      <w:r>
        <w:rPr>
          <w:b/>
          <w:sz w:val="22"/>
          <w:szCs w:val="22"/>
          <w:lang w:val="pl-PL"/>
        </w:rPr>
        <w:t>§ 6</w:t>
      </w:r>
    </w:p>
    <w:p w14:paraId="12D756D1" w14:textId="77777777" w:rsidR="00F951D5" w:rsidRDefault="00323250">
      <w:pPr>
        <w:pStyle w:val="Standarduser"/>
        <w:numPr>
          <w:ilvl w:val="0"/>
          <w:numId w:val="82"/>
        </w:numPr>
        <w:ind w:left="284" w:hanging="284"/>
        <w:jc w:val="both"/>
        <w:rPr>
          <w:lang w:val="pl-PL"/>
        </w:rPr>
      </w:pPr>
      <w:r>
        <w:rPr>
          <w:lang w:val="pl-PL"/>
        </w:rPr>
        <w:t>Wykonawca oświadcza, że podczas realizacji postanowień niniejszej Umowy nie dojdzie do naruszenia dóbr osobistych, praw autorskich majątkowych i osobistych, praw zależnych, praw pokrewnych ani żadnych innych praw osób trzecich oraz praw do baz danych.</w:t>
      </w:r>
    </w:p>
    <w:p w14:paraId="6A2A425A" w14:textId="39571CA1" w:rsidR="00F951D5" w:rsidRDefault="00323250" w:rsidP="00CD15AF">
      <w:pPr>
        <w:pStyle w:val="Standarduser"/>
        <w:numPr>
          <w:ilvl w:val="0"/>
          <w:numId w:val="82"/>
        </w:numPr>
        <w:ind w:left="284" w:hanging="284"/>
        <w:jc w:val="both"/>
        <w:rPr>
          <w:lang w:val="pl-PL"/>
        </w:rPr>
      </w:pPr>
      <w:r>
        <w:rPr>
          <w:lang w:val="pl-PL"/>
        </w:rPr>
        <w:t>Wykonawca oświadcza, że ponosi odpowiedzialność za naruszenie dóbr osobistych, oraz innych praw osób trzecich, których prawo mogłoby zostać naruszone przy realizacji zamówienia chyba, że materiały naruszające prawa osób trzecich zostały dostarczone przez Zamawiającego.</w:t>
      </w:r>
    </w:p>
    <w:p w14:paraId="724059E6" w14:textId="77777777" w:rsidR="00F951D5" w:rsidRDefault="00F951D5">
      <w:pPr>
        <w:pStyle w:val="Standarduser"/>
        <w:ind w:left="-76"/>
        <w:jc w:val="center"/>
        <w:rPr>
          <w:b/>
          <w:lang w:val="pl-PL"/>
        </w:rPr>
      </w:pPr>
    </w:p>
    <w:p w14:paraId="29C5B947" w14:textId="77777777" w:rsidR="00F951D5" w:rsidRDefault="00323250">
      <w:pPr>
        <w:pStyle w:val="Standarduser"/>
        <w:ind w:left="-76"/>
        <w:jc w:val="center"/>
        <w:rPr>
          <w:b/>
          <w:lang w:val="pl-PL"/>
        </w:rPr>
      </w:pPr>
      <w:r>
        <w:rPr>
          <w:b/>
          <w:lang w:val="pl-PL"/>
        </w:rPr>
        <w:t>§ 7</w:t>
      </w:r>
    </w:p>
    <w:p w14:paraId="2161A1DA" w14:textId="77777777" w:rsidR="00F951D5" w:rsidRDefault="00323250">
      <w:pPr>
        <w:pStyle w:val="Standarduser"/>
        <w:numPr>
          <w:ilvl w:val="0"/>
          <w:numId w:val="83"/>
        </w:numPr>
        <w:jc w:val="both"/>
        <w:rPr>
          <w:lang w:val="pl-PL"/>
        </w:rPr>
      </w:pPr>
      <w:r>
        <w:rPr>
          <w:lang w:val="pl-PL"/>
        </w:rPr>
        <w:t>Wszelkie zmiany i uzupełnienia umowy wymagają formy pisemnej pod rygorem nieważności, z zastrzeżeniem wyjątku wskazanego w § 5 ust. 2a.</w:t>
      </w:r>
    </w:p>
    <w:p w14:paraId="398ADF7E" w14:textId="77777777" w:rsidR="00F951D5" w:rsidRDefault="00323250">
      <w:pPr>
        <w:pStyle w:val="Standarduser"/>
        <w:numPr>
          <w:ilvl w:val="0"/>
          <w:numId w:val="60"/>
        </w:numPr>
        <w:jc w:val="both"/>
        <w:rPr>
          <w:lang w:val="pl-PL"/>
        </w:rPr>
      </w:pPr>
      <w:r>
        <w:rPr>
          <w:lang w:val="pl-PL"/>
        </w:rPr>
        <w:t>Zmiany umowy w stosunku do treści oferty mogą być dokonywane w przypadkach:</w:t>
      </w:r>
    </w:p>
    <w:p w14:paraId="1FACC090" w14:textId="77777777" w:rsidR="00F951D5" w:rsidRDefault="00323250" w:rsidP="00CD15AF">
      <w:pPr>
        <w:pStyle w:val="Textbodyuser"/>
        <w:numPr>
          <w:ilvl w:val="0"/>
          <w:numId w:val="85"/>
        </w:numPr>
        <w:spacing w:before="0" w:after="0" w:line="240" w:lineRule="auto"/>
        <w:jc w:val="both"/>
        <w:rPr>
          <w:rFonts w:ascii="Times New Roman" w:hAnsi="Times New Roman" w:cs="Times New Roman"/>
          <w:szCs w:val="22"/>
          <w:lang w:val="pl-PL"/>
        </w:rPr>
      </w:pPr>
      <w:r>
        <w:rPr>
          <w:rFonts w:ascii="Times New Roman" w:hAnsi="Times New Roman" w:cs="Times New Roman"/>
          <w:szCs w:val="22"/>
          <w:lang w:val="pl-PL"/>
        </w:rPr>
        <w:t>uzasadnionych zmian w zakresie sposobu wykonania przedmiotu zamówienia proponowanych przez Zamawiającego lub Wykonawcę, jeżeli te zmiany zostały zaakceptowane przez Zamawiającego,</w:t>
      </w:r>
    </w:p>
    <w:p w14:paraId="41641B58" w14:textId="77777777" w:rsidR="00F951D5" w:rsidRDefault="00323250">
      <w:pPr>
        <w:pStyle w:val="Textbodyuser"/>
        <w:numPr>
          <w:ilvl w:val="0"/>
          <w:numId w:val="85"/>
        </w:numPr>
        <w:spacing w:before="0" w:after="0" w:line="240" w:lineRule="auto"/>
        <w:jc w:val="both"/>
      </w:pPr>
      <w:r>
        <w:rPr>
          <w:rFonts w:ascii="Times New Roman" w:hAnsi="Times New Roman" w:cs="Times New Roman"/>
          <w:szCs w:val="22"/>
          <w:lang w:val="pl-PL"/>
        </w:rPr>
        <w:t xml:space="preserve">okoliczności siły wyższej, np. wystąpienia zdarzenia losowego wywołanego przez </w:t>
      </w:r>
      <w:r>
        <w:rPr>
          <w:rFonts w:ascii="Times New Roman" w:hAnsi="Times New Roman" w:cs="Times New Roman"/>
          <w:szCs w:val="22"/>
          <w:lang w:val="pl-PL"/>
        </w:rPr>
        <w:lastRenderedPageBreak/>
        <w:t>czynniki zewnętrzne, którego nie można było przewidzieć z pewnością, w szczególności zagrażającego bezpośrednio życiu lub zdrowiu ludzi lub grożącego powstaniem szkody w znacznych rozmiarach,</w:t>
      </w:r>
    </w:p>
    <w:p w14:paraId="3879E04D" w14:textId="77777777" w:rsidR="00F951D5" w:rsidRDefault="00323250">
      <w:pPr>
        <w:pStyle w:val="Textbodyuser"/>
        <w:numPr>
          <w:ilvl w:val="0"/>
          <w:numId w:val="32"/>
        </w:numPr>
        <w:spacing w:before="0" w:after="0" w:line="240" w:lineRule="auto"/>
        <w:jc w:val="both"/>
        <w:rPr>
          <w:rFonts w:ascii="Times New Roman" w:hAnsi="Times New Roman" w:cs="Times New Roman"/>
          <w:szCs w:val="22"/>
          <w:lang w:val="pl-PL"/>
        </w:rPr>
      </w:pPr>
      <w:r>
        <w:rPr>
          <w:rFonts w:ascii="Times New Roman" w:hAnsi="Times New Roman" w:cs="Times New Roman"/>
          <w:szCs w:val="22"/>
          <w:lang w:val="pl-PL"/>
        </w:rPr>
        <w:t>działań osób trzecich uniemożliwiających wykonanie prac, które to działania nie są konsekwencją winy którejkolwiek ze Stron,</w:t>
      </w:r>
    </w:p>
    <w:p w14:paraId="369EC1F0" w14:textId="77777777" w:rsidR="00F951D5" w:rsidRDefault="00323250">
      <w:pPr>
        <w:pStyle w:val="Textbodyuser"/>
        <w:numPr>
          <w:ilvl w:val="0"/>
          <w:numId w:val="32"/>
        </w:numPr>
        <w:spacing w:before="0" w:after="0" w:line="240" w:lineRule="auto"/>
        <w:jc w:val="both"/>
        <w:rPr>
          <w:rFonts w:ascii="Times New Roman" w:hAnsi="Times New Roman" w:cs="Times New Roman"/>
          <w:szCs w:val="22"/>
          <w:lang w:val="pl-PL"/>
        </w:rPr>
      </w:pPr>
      <w:r>
        <w:rPr>
          <w:rFonts w:ascii="Times New Roman" w:hAnsi="Times New Roman" w:cs="Times New Roman"/>
          <w:szCs w:val="22"/>
          <w:lang w:val="pl-PL"/>
        </w:rPr>
        <w:t>ustawowych zmian przepisów podatkowych mających wpływ na cenę,</w:t>
      </w:r>
    </w:p>
    <w:p w14:paraId="0382F779" w14:textId="77777777" w:rsidR="00F951D5" w:rsidRDefault="00323250">
      <w:pPr>
        <w:pStyle w:val="Textbodyuser"/>
        <w:numPr>
          <w:ilvl w:val="0"/>
          <w:numId w:val="32"/>
        </w:numPr>
        <w:spacing w:before="0" w:after="0" w:line="240" w:lineRule="auto"/>
        <w:jc w:val="both"/>
        <w:rPr>
          <w:rFonts w:ascii="Times New Roman" w:hAnsi="Times New Roman" w:cs="Times New Roman"/>
          <w:szCs w:val="22"/>
          <w:lang w:val="pl-PL"/>
        </w:rPr>
      </w:pPr>
      <w:r>
        <w:rPr>
          <w:rFonts w:ascii="Times New Roman" w:hAnsi="Times New Roman" w:cs="Times New Roman"/>
          <w:szCs w:val="22"/>
          <w:lang w:val="pl-PL"/>
        </w:rPr>
        <w:t>gdy zaistnieje konieczność aktualizacji rozwiązań z uwagi na postęp technologiczny lub zmiany obowiązujących przepisów dotyczących przedmiotu umowy,</w:t>
      </w:r>
    </w:p>
    <w:p w14:paraId="525C83EB" w14:textId="77777777" w:rsidR="00F951D5" w:rsidRDefault="00323250">
      <w:pPr>
        <w:pStyle w:val="Textbodyuser"/>
        <w:numPr>
          <w:ilvl w:val="0"/>
          <w:numId w:val="32"/>
        </w:numPr>
        <w:spacing w:before="0" w:after="0" w:line="240" w:lineRule="auto"/>
        <w:jc w:val="both"/>
        <w:rPr>
          <w:rFonts w:ascii="Times New Roman" w:hAnsi="Times New Roman" w:cs="Times New Roman"/>
          <w:szCs w:val="22"/>
          <w:lang w:val="pl-PL"/>
        </w:rPr>
      </w:pPr>
      <w:r>
        <w:rPr>
          <w:rFonts w:ascii="Times New Roman" w:hAnsi="Times New Roman" w:cs="Times New Roman"/>
          <w:szCs w:val="22"/>
          <w:lang w:val="pl-PL"/>
        </w:rPr>
        <w:t>wystąpienia innych okoliczności, których Strony nie mogły przewidzieć przed zawarciem umowy,</w:t>
      </w:r>
    </w:p>
    <w:p w14:paraId="423DB998" w14:textId="77777777" w:rsidR="00F951D5" w:rsidRDefault="00323250">
      <w:pPr>
        <w:pStyle w:val="Textbodyuser"/>
        <w:numPr>
          <w:ilvl w:val="0"/>
          <w:numId w:val="32"/>
        </w:numPr>
        <w:spacing w:before="0" w:after="0" w:line="240" w:lineRule="auto"/>
        <w:jc w:val="both"/>
        <w:rPr>
          <w:rFonts w:ascii="Times New Roman" w:hAnsi="Times New Roman" w:cs="Times New Roman"/>
          <w:szCs w:val="22"/>
          <w:lang w:val="pl-PL"/>
        </w:rPr>
      </w:pPr>
      <w:r>
        <w:rPr>
          <w:rFonts w:ascii="Times New Roman" w:hAnsi="Times New Roman" w:cs="Times New Roman"/>
          <w:szCs w:val="22"/>
          <w:lang w:val="pl-PL"/>
        </w:rPr>
        <w:t xml:space="preserve">przewidzianych w art. 144 </w:t>
      </w:r>
      <w:proofErr w:type="spellStart"/>
      <w:r>
        <w:rPr>
          <w:rFonts w:ascii="Times New Roman" w:hAnsi="Times New Roman" w:cs="Times New Roman"/>
          <w:szCs w:val="22"/>
          <w:lang w:val="pl-PL"/>
        </w:rPr>
        <w:t>Pzp</w:t>
      </w:r>
      <w:proofErr w:type="spellEnd"/>
      <w:r>
        <w:rPr>
          <w:rFonts w:ascii="Times New Roman" w:hAnsi="Times New Roman" w:cs="Times New Roman"/>
          <w:szCs w:val="22"/>
          <w:lang w:val="pl-PL"/>
        </w:rPr>
        <w:t>.</w:t>
      </w:r>
    </w:p>
    <w:p w14:paraId="5505D349" w14:textId="0D7B9F1D" w:rsidR="00F951D5" w:rsidRDefault="00323250" w:rsidP="00CD15AF">
      <w:pPr>
        <w:pStyle w:val="Standarduser"/>
        <w:numPr>
          <w:ilvl w:val="0"/>
          <w:numId w:val="83"/>
        </w:numPr>
        <w:jc w:val="both"/>
        <w:rPr>
          <w:rFonts w:cs="Times New Roman"/>
          <w:szCs w:val="22"/>
          <w:lang w:val="pl-PL"/>
        </w:rPr>
      </w:pPr>
      <w:r>
        <w:rPr>
          <w:rFonts w:cs="Times New Roman"/>
          <w:szCs w:val="22"/>
          <w:lang w:val="pl-PL"/>
        </w:rPr>
        <w:t>Wszelkie zmiany i uzupełnienia niniejszej umowy wymagają formy pisemnej pod rygorem nieważności.</w:t>
      </w:r>
    </w:p>
    <w:p w14:paraId="5B8773E8" w14:textId="77777777" w:rsidR="00F951D5" w:rsidRDefault="00F951D5">
      <w:pPr>
        <w:pStyle w:val="xl33"/>
        <w:spacing w:before="0" w:after="0"/>
        <w:rPr>
          <w:b/>
          <w:sz w:val="22"/>
          <w:szCs w:val="22"/>
          <w:lang w:val="pl-PL"/>
        </w:rPr>
      </w:pPr>
    </w:p>
    <w:p w14:paraId="767663B2" w14:textId="77777777" w:rsidR="00F951D5" w:rsidRDefault="00323250">
      <w:pPr>
        <w:pStyle w:val="xl33"/>
        <w:spacing w:before="0" w:after="0"/>
        <w:rPr>
          <w:b/>
          <w:sz w:val="22"/>
          <w:szCs w:val="22"/>
          <w:lang w:val="pl-PL"/>
        </w:rPr>
      </w:pPr>
      <w:r>
        <w:rPr>
          <w:b/>
          <w:sz w:val="22"/>
          <w:szCs w:val="22"/>
          <w:lang w:val="pl-PL"/>
        </w:rPr>
        <w:t>§ 8</w:t>
      </w:r>
    </w:p>
    <w:p w14:paraId="36DB8A64" w14:textId="77777777" w:rsidR="00F951D5" w:rsidRDefault="00323250" w:rsidP="00CD15AF">
      <w:pPr>
        <w:pStyle w:val="Standarduser"/>
        <w:numPr>
          <w:ilvl w:val="0"/>
          <w:numId w:val="88"/>
        </w:numPr>
        <w:tabs>
          <w:tab w:val="left" w:pos="0"/>
          <w:tab w:val="left" w:pos="284"/>
        </w:tabs>
        <w:ind w:left="284" w:hanging="284"/>
        <w:jc w:val="both"/>
        <w:rPr>
          <w:lang w:val="pl-PL"/>
        </w:rPr>
      </w:pPr>
      <w:r>
        <w:rPr>
          <w:lang w:val="pl-PL"/>
        </w:rPr>
        <w:t>Do czasu zrealizowania w całości Umowy przez Wykonawcę, Zamawiający zastrzega sobie prawo odstąpienia od Umowy w razie wystąpienia istotnej zmiany okoliczności związanej z finansowaniem kosztów kształcenia z funduszy UE, w terminie 7 dni od powzięcia wiadomości o tych okolicznościach.</w:t>
      </w:r>
    </w:p>
    <w:p w14:paraId="1F58F95E" w14:textId="38CEC77A" w:rsidR="00F951D5" w:rsidRDefault="00323250" w:rsidP="00CD15AF">
      <w:pPr>
        <w:pStyle w:val="Standarduser"/>
        <w:numPr>
          <w:ilvl w:val="0"/>
          <w:numId w:val="88"/>
        </w:numPr>
        <w:tabs>
          <w:tab w:val="left" w:pos="0"/>
          <w:tab w:val="left" w:pos="284"/>
        </w:tabs>
        <w:ind w:left="284" w:hanging="284"/>
        <w:jc w:val="both"/>
        <w:rPr>
          <w:lang w:val="pl-PL"/>
        </w:rPr>
      </w:pPr>
      <w:r>
        <w:rPr>
          <w:lang w:val="pl-PL"/>
        </w:rPr>
        <w:t>W przypadku odstąpienia od Umowy określonym w ust. 1, Wykonawca może żądać jedynie wynagrodzenia za część Umowy wykonaną do daty odstąpienia</w:t>
      </w:r>
    </w:p>
    <w:p w14:paraId="3363593A" w14:textId="60C81693" w:rsidR="00F951D5" w:rsidRDefault="00323250" w:rsidP="00CD15AF">
      <w:pPr>
        <w:pStyle w:val="Standarduser"/>
        <w:numPr>
          <w:ilvl w:val="0"/>
          <w:numId w:val="88"/>
        </w:numPr>
        <w:tabs>
          <w:tab w:val="left" w:pos="0"/>
          <w:tab w:val="left" w:pos="284"/>
        </w:tabs>
        <w:ind w:left="284" w:hanging="284"/>
        <w:jc w:val="both"/>
        <w:rPr>
          <w:lang w:val="pl-PL"/>
        </w:rPr>
      </w:pPr>
      <w:r>
        <w:rPr>
          <w:lang w:val="pl-PL"/>
        </w:rPr>
        <w:t>Umowa niniejsza może zostać rozwiązana przez każdą ze Stron z zachowaniem miesięcznego terminu wypowiedzenia.</w:t>
      </w:r>
    </w:p>
    <w:p w14:paraId="0562C3E4" w14:textId="435F9AA6" w:rsidR="00F951D5" w:rsidRDefault="00323250" w:rsidP="00CD15AF">
      <w:pPr>
        <w:pStyle w:val="Standarduser"/>
        <w:numPr>
          <w:ilvl w:val="0"/>
          <w:numId w:val="88"/>
        </w:numPr>
        <w:tabs>
          <w:tab w:val="left" w:pos="0"/>
          <w:tab w:val="left" w:pos="284"/>
        </w:tabs>
        <w:ind w:left="284" w:hanging="284"/>
        <w:jc w:val="both"/>
        <w:rPr>
          <w:lang w:val="pl-PL"/>
        </w:rPr>
      </w:pPr>
      <w:r>
        <w:rPr>
          <w:lang w:val="pl-PL"/>
        </w:rPr>
        <w:t>Wypowiedzenie następuje na piśmie i powinno zawierać uzasadnienie.</w:t>
      </w:r>
    </w:p>
    <w:p w14:paraId="3901AFAF" w14:textId="2218493A" w:rsidR="00F951D5" w:rsidRDefault="00323250" w:rsidP="00CD15AF">
      <w:pPr>
        <w:pStyle w:val="Standarduser"/>
        <w:numPr>
          <w:ilvl w:val="0"/>
          <w:numId w:val="88"/>
        </w:numPr>
        <w:tabs>
          <w:tab w:val="left" w:pos="0"/>
          <w:tab w:val="left" w:pos="284"/>
        </w:tabs>
        <w:ind w:left="284" w:hanging="284"/>
        <w:jc w:val="both"/>
        <w:rPr>
          <w:lang w:val="pl-PL"/>
        </w:rPr>
      </w:pPr>
      <w:r>
        <w:rPr>
          <w:lang w:val="pl-PL"/>
        </w:rPr>
        <w:t>Zamawiający może wypowiedzieć umowę ze skutkiem natychmiastowym, w przypadku, gdy:</w:t>
      </w:r>
    </w:p>
    <w:p w14:paraId="10BDACB6" w14:textId="77777777" w:rsidR="00F951D5" w:rsidRDefault="00323250">
      <w:pPr>
        <w:pStyle w:val="Standarduser"/>
        <w:numPr>
          <w:ilvl w:val="0"/>
          <w:numId w:val="87"/>
        </w:numPr>
        <w:tabs>
          <w:tab w:val="left" w:pos="1278"/>
        </w:tabs>
        <w:ind w:left="709" w:firstLine="0"/>
        <w:jc w:val="both"/>
        <w:rPr>
          <w:lang w:val="pl-PL"/>
        </w:rPr>
      </w:pPr>
      <w:r>
        <w:rPr>
          <w:lang w:val="pl-PL"/>
        </w:rPr>
        <w:t>Wykonawca nie realizuje umowy lub realizuje umowę z naruszeniem prawa,</w:t>
      </w:r>
    </w:p>
    <w:p w14:paraId="57977751" w14:textId="77777777" w:rsidR="00F951D5" w:rsidRDefault="00323250">
      <w:pPr>
        <w:pStyle w:val="Standarduser"/>
        <w:numPr>
          <w:ilvl w:val="0"/>
          <w:numId w:val="87"/>
        </w:numPr>
        <w:tabs>
          <w:tab w:val="left" w:pos="1278"/>
        </w:tabs>
        <w:ind w:left="709" w:firstLine="0"/>
        <w:jc w:val="both"/>
        <w:rPr>
          <w:lang w:val="pl-PL"/>
        </w:rPr>
      </w:pPr>
      <w:r>
        <w:rPr>
          <w:lang w:val="pl-PL"/>
        </w:rPr>
        <w:t>Wykonawca zaprzestał prowadzenia działalności, wobec niego został złożony wniosek o ogłoszenie upadłości lub zostało wszczęte postępowanie likwidacyjne, pozostaje pod zarządem komisarycznym lub znajduje się w trakcie postępowania naprawczego,</w:t>
      </w:r>
    </w:p>
    <w:p w14:paraId="68C936EA" w14:textId="77777777" w:rsidR="00F951D5" w:rsidRDefault="00323250">
      <w:pPr>
        <w:pStyle w:val="Standarduser"/>
        <w:numPr>
          <w:ilvl w:val="0"/>
          <w:numId w:val="87"/>
        </w:numPr>
        <w:tabs>
          <w:tab w:val="left" w:pos="1278"/>
        </w:tabs>
        <w:ind w:left="709" w:firstLine="0"/>
        <w:jc w:val="both"/>
        <w:rPr>
          <w:lang w:val="pl-PL"/>
        </w:rPr>
      </w:pPr>
      <w:r>
        <w:rPr>
          <w:lang w:val="pl-PL"/>
        </w:rPr>
        <w:t>Wykonawca realizuje usługi, o których mowa w § 3, pobierając opłaty;</w:t>
      </w:r>
    </w:p>
    <w:p w14:paraId="0A4C9CB5" w14:textId="77777777" w:rsidR="00F951D5" w:rsidRDefault="00323250">
      <w:pPr>
        <w:pStyle w:val="Standarduser"/>
        <w:numPr>
          <w:ilvl w:val="0"/>
          <w:numId w:val="87"/>
        </w:numPr>
        <w:tabs>
          <w:tab w:val="left" w:pos="1278"/>
        </w:tabs>
        <w:ind w:left="709" w:firstLine="0"/>
        <w:jc w:val="both"/>
        <w:rPr>
          <w:lang w:val="pl-PL"/>
        </w:rPr>
      </w:pPr>
      <w:r>
        <w:rPr>
          <w:lang w:val="pl-PL"/>
        </w:rPr>
        <w:t>Wykonawca odmawia poddania się kontroli lub utrudnia ich przeprowadzenie,</w:t>
      </w:r>
    </w:p>
    <w:p w14:paraId="38247C3C" w14:textId="77777777" w:rsidR="00F951D5" w:rsidRDefault="00323250">
      <w:pPr>
        <w:pStyle w:val="Standarduser"/>
        <w:numPr>
          <w:ilvl w:val="0"/>
          <w:numId w:val="87"/>
        </w:numPr>
        <w:tabs>
          <w:tab w:val="left" w:pos="1278"/>
        </w:tabs>
        <w:ind w:left="709" w:firstLine="0"/>
        <w:jc w:val="both"/>
        <w:rPr>
          <w:lang w:val="pl-PL"/>
        </w:rPr>
      </w:pPr>
      <w:r>
        <w:rPr>
          <w:lang w:val="pl-PL"/>
        </w:rPr>
        <w:t xml:space="preserve">Wykonawca nie wykonuje zaleceń </w:t>
      </w:r>
      <w:proofErr w:type="spellStart"/>
      <w:r>
        <w:rPr>
          <w:lang w:val="pl-PL"/>
        </w:rPr>
        <w:t>poaudytowych</w:t>
      </w:r>
      <w:proofErr w:type="spellEnd"/>
      <w:r>
        <w:rPr>
          <w:lang w:val="pl-PL"/>
        </w:rPr>
        <w:t>/pokontrolnych w terminie wskazanym w informacji pokontrolnej,</w:t>
      </w:r>
    </w:p>
    <w:p w14:paraId="356F7593" w14:textId="77777777" w:rsidR="00F951D5" w:rsidRDefault="00323250">
      <w:pPr>
        <w:pStyle w:val="Standarduser"/>
        <w:numPr>
          <w:ilvl w:val="0"/>
          <w:numId w:val="88"/>
        </w:numPr>
        <w:tabs>
          <w:tab w:val="left" w:pos="0"/>
          <w:tab w:val="left" w:pos="284"/>
        </w:tabs>
        <w:ind w:left="284" w:hanging="284"/>
        <w:jc w:val="both"/>
        <w:rPr>
          <w:lang w:val="pl-PL"/>
        </w:rPr>
      </w:pPr>
      <w:r>
        <w:rPr>
          <w:lang w:val="pl-PL"/>
        </w:rPr>
        <w:t>W przypadku rozwiązania umowy w trybach, o których mowa w ust. 1 ust. 2 i ust. 3 Wykonawcy nie przysługuje żadne odszkodowanie.</w:t>
      </w:r>
    </w:p>
    <w:p w14:paraId="0FFE47A5" w14:textId="77777777" w:rsidR="00F951D5" w:rsidRDefault="00F951D5">
      <w:pPr>
        <w:pStyle w:val="Standarduser"/>
        <w:jc w:val="center"/>
        <w:rPr>
          <w:b/>
          <w:lang w:val="pl-PL"/>
        </w:rPr>
      </w:pPr>
    </w:p>
    <w:p w14:paraId="290F441C" w14:textId="77777777" w:rsidR="00F951D5" w:rsidRDefault="00323250">
      <w:pPr>
        <w:pStyle w:val="Standarduser"/>
        <w:jc w:val="center"/>
      </w:pPr>
      <w:r>
        <w:rPr>
          <w:rFonts w:eastAsia="Times New Roman"/>
          <w:b/>
          <w:lang w:val="pl-PL"/>
        </w:rPr>
        <w:t>§</w:t>
      </w:r>
      <w:r>
        <w:rPr>
          <w:b/>
          <w:lang w:val="pl-PL"/>
        </w:rPr>
        <w:t xml:space="preserve"> 9</w:t>
      </w:r>
    </w:p>
    <w:p w14:paraId="49B49E5E" w14:textId="77777777" w:rsidR="00F951D5" w:rsidRDefault="00323250">
      <w:pPr>
        <w:pStyle w:val="Standarduser"/>
        <w:numPr>
          <w:ilvl w:val="0"/>
          <w:numId w:val="89"/>
        </w:numPr>
        <w:ind w:left="284" w:hanging="284"/>
        <w:jc w:val="both"/>
        <w:rPr>
          <w:lang w:val="pl-PL"/>
        </w:rPr>
      </w:pPr>
      <w:r>
        <w:rPr>
          <w:lang w:val="pl-PL"/>
        </w:rPr>
        <w:t>W przypadku niedotrzymania przez Wykonawcę któregokolwiek z terminów niniejszej Umowy Wykonawca zapłaci Zamawiającemu karę umowną w wysokości 5 % całkowitej wartości Umowy brutto.</w:t>
      </w:r>
    </w:p>
    <w:p w14:paraId="312C5ED5" w14:textId="77777777" w:rsidR="00F951D5" w:rsidRDefault="00323250">
      <w:pPr>
        <w:pStyle w:val="Standarduser"/>
        <w:numPr>
          <w:ilvl w:val="0"/>
          <w:numId w:val="64"/>
        </w:numPr>
        <w:ind w:left="284" w:hanging="284"/>
        <w:jc w:val="both"/>
        <w:rPr>
          <w:lang w:val="pl-PL"/>
        </w:rPr>
      </w:pPr>
      <w:r>
        <w:rPr>
          <w:lang w:val="pl-PL"/>
        </w:rPr>
        <w:t>W przypadku nienależytego wykonania Umowy lub odstąpienia od Umowy przez Wykonawcę lub Zamawiającego z przyczyn, za które odpowiedzialność ponosi Wykonawca, Wykonawca zapłaci Zamawiającemu karę umowną w wysokości 5 % całkowitej wartość brutto Umowy.</w:t>
      </w:r>
    </w:p>
    <w:p w14:paraId="0E3ECD53" w14:textId="77777777" w:rsidR="00F951D5" w:rsidRDefault="00323250">
      <w:pPr>
        <w:pStyle w:val="Standarduser"/>
        <w:numPr>
          <w:ilvl w:val="0"/>
          <w:numId w:val="64"/>
        </w:numPr>
        <w:ind w:left="284" w:hanging="284"/>
        <w:jc w:val="both"/>
        <w:rPr>
          <w:lang w:val="pl-PL"/>
        </w:rPr>
      </w:pPr>
      <w:r>
        <w:rPr>
          <w:lang w:val="pl-PL"/>
        </w:rPr>
        <w:t>Wykonawca wyraża zgodę na potrącanie kar umownych z należnego mu wynagrodzenia.</w:t>
      </w:r>
    </w:p>
    <w:p w14:paraId="1A57A89F" w14:textId="77777777" w:rsidR="00F951D5" w:rsidRDefault="00323250">
      <w:pPr>
        <w:pStyle w:val="Standarduser"/>
        <w:numPr>
          <w:ilvl w:val="0"/>
          <w:numId w:val="64"/>
        </w:numPr>
        <w:ind w:left="284" w:hanging="284"/>
        <w:jc w:val="both"/>
        <w:rPr>
          <w:lang w:val="pl-PL"/>
        </w:rPr>
      </w:pPr>
      <w:r>
        <w:rPr>
          <w:lang w:val="pl-PL"/>
        </w:rPr>
        <w:t>Zamawiający zastrzega sobie prawo dochodzenia na zasadach ogólnych odszkodowania przewyższającego wysokość zastrzeżonych w § 9 ust. 1 i 2 kar umownych.</w:t>
      </w:r>
    </w:p>
    <w:p w14:paraId="2FEC8978" w14:textId="77777777" w:rsidR="00F951D5" w:rsidRDefault="00323250">
      <w:pPr>
        <w:pStyle w:val="xl33"/>
        <w:spacing w:before="0" w:after="0"/>
        <w:rPr>
          <w:b/>
          <w:sz w:val="22"/>
          <w:szCs w:val="22"/>
          <w:lang w:val="pl-PL"/>
        </w:rPr>
      </w:pPr>
      <w:r>
        <w:rPr>
          <w:b/>
          <w:sz w:val="22"/>
          <w:szCs w:val="22"/>
          <w:lang w:val="pl-PL"/>
        </w:rPr>
        <w:lastRenderedPageBreak/>
        <w:t>§ 10</w:t>
      </w:r>
    </w:p>
    <w:p w14:paraId="206292CB" w14:textId="77777777" w:rsidR="00F951D5" w:rsidRDefault="00323250">
      <w:pPr>
        <w:pStyle w:val="Standarduser"/>
        <w:numPr>
          <w:ilvl w:val="0"/>
          <w:numId w:val="90"/>
        </w:numPr>
        <w:jc w:val="both"/>
        <w:rPr>
          <w:lang w:val="pl-PL"/>
        </w:rPr>
      </w:pPr>
      <w:r>
        <w:rPr>
          <w:lang w:val="pl-PL"/>
        </w:rPr>
        <w:t>Strony ustalają, że:</w:t>
      </w:r>
    </w:p>
    <w:p w14:paraId="00A63331" w14:textId="77777777" w:rsidR="00F951D5" w:rsidRDefault="00323250">
      <w:pPr>
        <w:pStyle w:val="Standarduser"/>
        <w:numPr>
          <w:ilvl w:val="0"/>
          <w:numId w:val="91"/>
        </w:numPr>
        <w:jc w:val="both"/>
        <w:rPr>
          <w:lang w:val="pl-PL"/>
        </w:rPr>
      </w:pPr>
      <w:r>
        <w:rPr>
          <w:lang w:val="pl-PL"/>
        </w:rPr>
        <w:t>Osobami upoważnionymi do podpisywania dokumentów oraz nadzoru nad realizacją umowy ze strony Zamawiającego są: Dyrektor Białostockiego Centrum Onkologii im. Marii Skłodowskiej – Curie w Białymstoku.</w:t>
      </w:r>
    </w:p>
    <w:p w14:paraId="0306902F" w14:textId="77777777" w:rsidR="00F951D5" w:rsidRDefault="00323250">
      <w:pPr>
        <w:pStyle w:val="Standarduser"/>
        <w:numPr>
          <w:ilvl w:val="0"/>
          <w:numId w:val="91"/>
        </w:numPr>
        <w:jc w:val="both"/>
        <w:rPr>
          <w:lang w:val="pl-PL"/>
        </w:rPr>
      </w:pPr>
      <w:r>
        <w:rPr>
          <w:lang w:val="pl-PL"/>
        </w:rPr>
        <w:t>Strony przekażą w terminie 7 dni roboczych od dnia zawarcia Umowy wykazy osób koordynujących przebieg realizacji Przedmiotu Umowy. Osoby wymienione w przekazanych wykazach będą uprawnione do kontaktów między Stronami podczas wykonywania Przedmiotu Umowy. Osoby te nie będą uprawnione do składania oświadczeń woli w imieniu Stron.</w:t>
      </w:r>
    </w:p>
    <w:p w14:paraId="2DD60317" w14:textId="77777777" w:rsidR="00F951D5" w:rsidRDefault="00323250">
      <w:pPr>
        <w:pStyle w:val="Standarduser"/>
        <w:numPr>
          <w:ilvl w:val="0"/>
          <w:numId w:val="91"/>
        </w:numPr>
        <w:jc w:val="both"/>
        <w:rPr>
          <w:lang w:val="pl-PL"/>
        </w:rPr>
      </w:pPr>
      <w:r>
        <w:rPr>
          <w:lang w:val="pl-PL"/>
        </w:rPr>
        <w:t>Wszelkie dokumenty będą przesyłane pomiędzy Stronami drogą elektroniczna, listem poleconym lub pocztą kurierską albo dostarczane osobiście do siedziby Zamawiającego/Wykonawcy.</w:t>
      </w:r>
    </w:p>
    <w:p w14:paraId="0641482F" w14:textId="2CBB800B" w:rsidR="00F951D5" w:rsidRDefault="00323250" w:rsidP="00CD15AF">
      <w:pPr>
        <w:pStyle w:val="Standarduser"/>
        <w:numPr>
          <w:ilvl w:val="0"/>
          <w:numId w:val="90"/>
        </w:numPr>
        <w:jc w:val="both"/>
      </w:pPr>
      <w:proofErr w:type="spellStart"/>
      <w:r>
        <w:rPr>
          <w:sz w:val="22"/>
          <w:szCs w:val="22"/>
          <w:lang w:val="pl-PL"/>
        </w:rPr>
        <w:t>OoZ</w:t>
      </w:r>
      <w:proofErr w:type="spellEnd"/>
      <w:r>
        <w:rPr>
          <w:sz w:val="22"/>
          <w:szCs w:val="22"/>
          <w:lang w:val="pl-PL"/>
        </w:rPr>
        <w:t xml:space="preserve">, </w:t>
      </w:r>
      <w:proofErr w:type="spellStart"/>
      <w:r>
        <w:rPr>
          <w:sz w:val="22"/>
          <w:szCs w:val="22"/>
          <w:lang w:val="pl-PL"/>
        </w:rPr>
        <w:t>OpZ</w:t>
      </w:r>
      <w:proofErr w:type="spellEnd"/>
      <w:r>
        <w:rPr>
          <w:sz w:val="22"/>
          <w:szCs w:val="22"/>
          <w:lang w:val="pl-PL"/>
        </w:rPr>
        <w:t xml:space="preserve">, oferta Wykonawcy z dnia </w:t>
      </w:r>
      <w:r w:rsidRPr="00CD15AF">
        <w:rPr>
          <w:sz w:val="22"/>
          <w:szCs w:val="22"/>
          <w:lang w:val="pl-PL"/>
        </w:rPr>
        <w:t xml:space="preserve">………………….. </w:t>
      </w:r>
      <w:r>
        <w:rPr>
          <w:sz w:val="22"/>
          <w:szCs w:val="22"/>
          <w:lang w:val="pl-PL"/>
        </w:rPr>
        <w:t>z załącznikami, oraz dokumenty złożone przez Wykonawcę w postępowaniu przetargowym stanowią integralną część umowy.</w:t>
      </w:r>
    </w:p>
    <w:p w14:paraId="117AEE75" w14:textId="77777777" w:rsidR="00F951D5" w:rsidRDefault="00F951D5">
      <w:pPr>
        <w:pStyle w:val="Standarduser"/>
        <w:jc w:val="center"/>
        <w:rPr>
          <w:b/>
          <w:lang w:val="pl-PL"/>
        </w:rPr>
      </w:pPr>
    </w:p>
    <w:p w14:paraId="341AC340" w14:textId="77777777" w:rsidR="00F951D5" w:rsidRDefault="00323250">
      <w:pPr>
        <w:pStyle w:val="Standarduser"/>
        <w:jc w:val="center"/>
        <w:rPr>
          <w:b/>
          <w:lang w:val="pl-PL"/>
        </w:rPr>
      </w:pPr>
      <w:r>
        <w:rPr>
          <w:b/>
          <w:lang w:val="pl-PL"/>
        </w:rPr>
        <w:t>§ 11</w:t>
      </w:r>
    </w:p>
    <w:p w14:paraId="01C14E0D" w14:textId="77777777" w:rsidR="00F951D5" w:rsidRDefault="00323250">
      <w:pPr>
        <w:pStyle w:val="Standarduser"/>
        <w:numPr>
          <w:ilvl w:val="0"/>
          <w:numId w:val="92"/>
        </w:numPr>
        <w:jc w:val="both"/>
        <w:rPr>
          <w:lang w:val="pl-PL"/>
        </w:rPr>
      </w:pPr>
      <w:r>
        <w:rPr>
          <w:lang w:val="pl-PL"/>
        </w:rPr>
        <w:t xml:space="preserve">W sprawach nieunormowanych niniejszą umową mają zastosowanie odpowiednie przepisy prawa, w tym Kodeksu cywilnego (ustawa z dnia 23.04.1964 r. Dz. U. z 2019r. poz. 1145 </w:t>
      </w:r>
      <w:proofErr w:type="spellStart"/>
      <w:r>
        <w:rPr>
          <w:lang w:val="pl-PL"/>
        </w:rPr>
        <w:t>t.j</w:t>
      </w:r>
      <w:proofErr w:type="spellEnd"/>
      <w:r>
        <w:rPr>
          <w:lang w:val="pl-PL"/>
        </w:rPr>
        <w:t>. ze zm.).</w:t>
      </w:r>
    </w:p>
    <w:p w14:paraId="6FDBF1BE" w14:textId="77777777" w:rsidR="00F951D5" w:rsidRDefault="00323250">
      <w:pPr>
        <w:pStyle w:val="Standarduser"/>
        <w:numPr>
          <w:ilvl w:val="0"/>
          <w:numId w:val="67"/>
        </w:numPr>
        <w:jc w:val="both"/>
        <w:rPr>
          <w:lang w:val="pl-PL"/>
        </w:rPr>
      </w:pPr>
      <w:r>
        <w:rPr>
          <w:lang w:val="pl-PL"/>
        </w:rPr>
        <w:t>Wszelkie zmiany postanowień umowy wymagają dla swojej ważności formy pisemnej pod rygorem nieważności.</w:t>
      </w:r>
    </w:p>
    <w:p w14:paraId="63D6043E" w14:textId="77777777" w:rsidR="00F951D5" w:rsidRDefault="00323250">
      <w:pPr>
        <w:pStyle w:val="Standarduser"/>
        <w:numPr>
          <w:ilvl w:val="0"/>
          <w:numId w:val="67"/>
        </w:numPr>
        <w:jc w:val="both"/>
        <w:rPr>
          <w:lang w:val="pl-PL"/>
        </w:rPr>
      </w:pPr>
      <w:r>
        <w:rPr>
          <w:lang w:val="pl-PL"/>
        </w:rPr>
        <w:t>Spory mogące wynikać z realizacji niniejszej umowy będę rozstrzygane przez sąd powszechny właściwy miejscowo dla siedziby Zamawiającego.</w:t>
      </w:r>
    </w:p>
    <w:p w14:paraId="246D9B36" w14:textId="77777777" w:rsidR="00F951D5" w:rsidRDefault="00F951D5">
      <w:pPr>
        <w:pStyle w:val="Standarduser"/>
        <w:rPr>
          <w:b/>
          <w:lang w:val="pl-PL"/>
        </w:rPr>
      </w:pPr>
    </w:p>
    <w:p w14:paraId="1BE8348C" w14:textId="77777777" w:rsidR="00F951D5" w:rsidRDefault="00323250">
      <w:pPr>
        <w:pStyle w:val="Standarduser"/>
        <w:jc w:val="center"/>
        <w:rPr>
          <w:b/>
          <w:lang w:val="pl-PL"/>
        </w:rPr>
      </w:pPr>
      <w:r>
        <w:rPr>
          <w:b/>
          <w:lang w:val="pl-PL"/>
        </w:rPr>
        <w:t>§ 12</w:t>
      </w:r>
    </w:p>
    <w:p w14:paraId="36348EBD" w14:textId="77777777" w:rsidR="00F951D5" w:rsidRDefault="00323250">
      <w:pPr>
        <w:pStyle w:val="Standarduser"/>
        <w:jc w:val="both"/>
        <w:rPr>
          <w:lang w:val="pl-PL"/>
        </w:rPr>
      </w:pPr>
      <w:r>
        <w:rPr>
          <w:lang w:val="pl-PL"/>
        </w:rPr>
        <w:t>Umowa została sporządzona w dwóch jednobrzmiących egzemplarzach, jeden dla Wykonawcy oraz jeden dla Zamawiającego</w:t>
      </w:r>
    </w:p>
    <w:p w14:paraId="1954C520" w14:textId="77777777" w:rsidR="00F951D5" w:rsidRDefault="00F951D5">
      <w:pPr>
        <w:pStyle w:val="Standarduser"/>
        <w:jc w:val="center"/>
        <w:rPr>
          <w:b/>
          <w:lang w:val="pl-PL"/>
        </w:rPr>
      </w:pPr>
    </w:p>
    <w:p w14:paraId="641B15A5" w14:textId="77777777" w:rsidR="00F951D5" w:rsidRDefault="00F951D5">
      <w:pPr>
        <w:pStyle w:val="Akapitzlist"/>
        <w:ind w:left="142"/>
        <w:jc w:val="both"/>
        <w:rPr>
          <w:b/>
          <w:lang w:val="pl-PL"/>
        </w:rPr>
      </w:pPr>
    </w:p>
    <w:p w14:paraId="7E1A3D8B" w14:textId="77777777" w:rsidR="00F951D5" w:rsidRDefault="00F951D5">
      <w:pPr>
        <w:pStyle w:val="Akapitzlist"/>
        <w:ind w:left="142"/>
        <w:jc w:val="both"/>
        <w:rPr>
          <w:lang w:val="pl-PL"/>
        </w:rPr>
      </w:pPr>
    </w:p>
    <w:p w14:paraId="4FB7FF32" w14:textId="77777777" w:rsidR="00F951D5" w:rsidRDefault="00323250">
      <w:pPr>
        <w:pStyle w:val="xl33"/>
        <w:spacing w:before="0" w:after="0"/>
      </w:pPr>
      <w:r>
        <w:rPr>
          <w:b/>
          <w:sz w:val="22"/>
          <w:szCs w:val="22"/>
          <w:lang w:val="pl-PL"/>
        </w:rPr>
        <w:t>Wykonawca:</w:t>
      </w:r>
      <w:r>
        <w:rPr>
          <w:b/>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b/>
          <w:sz w:val="22"/>
          <w:szCs w:val="22"/>
          <w:lang w:val="pl-PL"/>
        </w:rPr>
        <w:t>Lider projektu/Zamawiający:</w:t>
      </w:r>
    </w:p>
    <w:p w14:paraId="60C60B30" w14:textId="77777777" w:rsidR="00F951D5" w:rsidRDefault="00F951D5">
      <w:pPr>
        <w:pStyle w:val="xl33"/>
        <w:spacing w:before="0" w:after="0"/>
        <w:rPr>
          <w:b/>
          <w:sz w:val="22"/>
          <w:szCs w:val="22"/>
          <w:lang w:val="pl-PL"/>
        </w:rPr>
      </w:pPr>
    </w:p>
    <w:p w14:paraId="28A80B1A" w14:textId="77777777" w:rsidR="00F951D5" w:rsidRDefault="00F951D5">
      <w:pPr>
        <w:pStyle w:val="xl33"/>
        <w:spacing w:before="0" w:after="0"/>
        <w:rPr>
          <w:b/>
          <w:sz w:val="22"/>
          <w:szCs w:val="22"/>
          <w:lang w:val="pl-PL"/>
        </w:rPr>
      </w:pPr>
    </w:p>
    <w:p w14:paraId="51BEB60B" w14:textId="77777777" w:rsidR="00F951D5" w:rsidRDefault="00F951D5">
      <w:pPr>
        <w:pStyle w:val="xl33"/>
        <w:spacing w:before="0" w:after="0"/>
        <w:rPr>
          <w:b/>
          <w:sz w:val="22"/>
          <w:szCs w:val="22"/>
          <w:lang w:val="pl-PL"/>
        </w:rPr>
      </w:pPr>
    </w:p>
    <w:p w14:paraId="1C5A966B" w14:textId="77777777" w:rsidR="00F951D5" w:rsidRDefault="00F951D5">
      <w:pPr>
        <w:pStyle w:val="xl33"/>
        <w:spacing w:before="0" w:after="0"/>
        <w:rPr>
          <w:b/>
          <w:sz w:val="22"/>
          <w:szCs w:val="22"/>
          <w:lang w:val="pl-PL"/>
        </w:rPr>
      </w:pPr>
    </w:p>
    <w:p w14:paraId="5A495937" w14:textId="77777777" w:rsidR="00F951D5" w:rsidRDefault="00F951D5">
      <w:pPr>
        <w:pStyle w:val="Standarduser"/>
        <w:rPr>
          <w:lang w:val="pl-PL"/>
        </w:rPr>
      </w:pPr>
    </w:p>
    <w:sectPr w:rsidR="00F951D5">
      <w:headerReference w:type="default" r:id="rId7"/>
      <w:footerReference w:type="default" r:id="rId8"/>
      <w:pgSz w:w="11906" w:h="16838"/>
      <w:pgMar w:top="1417" w:right="1416" w:bottom="851" w:left="1417" w:header="708" w:footer="4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9DA10" w14:textId="77777777" w:rsidR="0056485E" w:rsidRDefault="00323250">
      <w:pPr>
        <w:rPr>
          <w:rFonts w:hint="eastAsia"/>
        </w:rPr>
      </w:pPr>
      <w:r>
        <w:separator/>
      </w:r>
    </w:p>
  </w:endnote>
  <w:endnote w:type="continuationSeparator" w:id="0">
    <w:p w14:paraId="277D9AAE" w14:textId="77777777" w:rsidR="0056485E" w:rsidRDefault="003232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94CB" w14:textId="77777777" w:rsidR="00267AA3" w:rsidRDefault="00323250">
    <w:pPr>
      <w:pStyle w:val="Stopka"/>
      <w:jc w:val="right"/>
    </w:pPr>
    <w:proofErr w:type="spellStart"/>
    <w:r>
      <w:rPr>
        <w:sz w:val="16"/>
        <w:szCs w:val="16"/>
      </w:rPr>
      <w:t>Strona</w:t>
    </w:r>
    <w:proofErr w:type="spellEnd"/>
    <w:r>
      <w:rPr>
        <w:sz w:val="16"/>
        <w:szCs w:val="16"/>
      </w:rPr>
      <w:t xml:space="preserve"> </w:t>
    </w:r>
    <w:r>
      <w:rPr>
        <w:b/>
        <w:sz w:val="16"/>
        <w:szCs w:val="16"/>
      </w:rPr>
      <w:fldChar w:fldCharType="begin"/>
    </w:r>
    <w:r>
      <w:rPr>
        <w:b/>
        <w:sz w:val="16"/>
        <w:szCs w:val="16"/>
      </w:rPr>
      <w:instrText xml:space="preserve"> PAGE </w:instrText>
    </w:r>
    <w:r>
      <w:rPr>
        <w:b/>
        <w:sz w:val="16"/>
        <w:szCs w:val="16"/>
      </w:rPr>
      <w:fldChar w:fldCharType="separate"/>
    </w:r>
    <w:r>
      <w:rPr>
        <w:b/>
        <w:sz w:val="16"/>
        <w:szCs w:val="16"/>
      </w:rPr>
      <w:t>6</w:t>
    </w:r>
    <w:r>
      <w:rPr>
        <w:b/>
        <w:sz w:val="16"/>
        <w:szCs w:val="16"/>
      </w:rPr>
      <w:fldChar w:fldCharType="end"/>
    </w:r>
    <w:r>
      <w:rPr>
        <w:sz w:val="16"/>
        <w:szCs w:val="16"/>
      </w:rPr>
      <w:t xml:space="preserve"> z </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6</w:t>
    </w:r>
    <w:r>
      <w:rPr>
        <w:b/>
        <w:sz w:val="16"/>
        <w:szCs w:val="16"/>
      </w:rPr>
      <w:fldChar w:fldCharType="end"/>
    </w:r>
  </w:p>
  <w:p w14:paraId="49E509E2" w14:textId="77777777" w:rsidR="00267AA3" w:rsidRDefault="00CD15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93AF9" w14:textId="77777777" w:rsidR="0056485E" w:rsidRDefault="00323250">
      <w:pPr>
        <w:rPr>
          <w:rFonts w:hint="eastAsia"/>
        </w:rPr>
      </w:pPr>
      <w:r>
        <w:rPr>
          <w:color w:val="000000"/>
        </w:rPr>
        <w:separator/>
      </w:r>
    </w:p>
  </w:footnote>
  <w:footnote w:type="continuationSeparator" w:id="0">
    <w:p w14:paraId="69F63511" w14:textId="77777777" w:rsidR="0056485E" w:rsidRDefault="0032325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3A67" w14:textId="77777777" w:rsidR="00267AA3" w:rsidRDefault="00323250">
    <w:pPr>
      <w:pStyle w:val="Heading"/>
    </w:pPr>
    <w:r>
      <w:rPr>
        <w:noProof/>
        <w:lang w:eastAsia="pl-PL" w:bidi="ar-SA"/>
      </w:rPr>
      <w:drawing>
        <wp:inline distT="0" distB="0" distL="0" distR="0" wp14:anchorId="32F6DC6B" wp14:editId="4372B981">
          <wp:extent cx="5753160" cy="532800"/>
          <wp:effectExtent l="0" t="0" r="0" b="60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53160" cy="532800"/>
                  </a:xfrm>
                  <a:prstGeom prst="rect">
                    <a:avLst/>
                  </a:prstGeom>
                  <a:noFill/>
                  <a:ln>
                    <a:noFill/>
                    <a:prstDash/>
                  </a:ln>
                </pic:spPr>
              </pic:pic>
            </a:graphicData>
          </a:graphic>
        </wp:inline>
      </w:drawing>
    </w:r>
  </w:p>
  <w:p w14:paraId="036F7928" w14:textId="77777777" w:rsidR="00267AA3" w:rsidRDefault="00323250">
    <w:pPr>
      <w:pStyle w:val="Standarduser"/>
    </w:pPr>
    <w:r w:rsidRPr="00221957">
      <w:rPr>
        <w:rFonts w:cs="Times New Roman"/>
        <w:b/>
      </w:rPr>
      <w:t xml:space="preserve">DZP.261.15.2020 </w:t>
    </w:r>
    <w:r w:rsidRPr="00221957">
      <w:rPr>
        <w:b/>
        <w:bCs/>
      </w:rPr>
      <w:t xml:space="preserve">                                                                                       </w:t>
    </w:r>
    <w:r>
      <w:rPr>
        <w:b/>
        <w:bCs/>
      </w:rPr>
      <w:t>ZAŁĄCZNIK NR 2</w:t>
    </w:r>
  </w:p>
  <w:p w14:paraId="6687B10C" w14:textId="77777777" w:rsidR="00267AA3" w:rsidRDefault="00CD15AF">
    <w:pPr>
      <w:pStyle w:val="Head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0B3"/>
    <w:multiLevelType w:val="multilevel"/>
    <w:tmpl w:val="A4BE8DC8"/>
    <w:styleLink w:val="WWNum25"/>
    <w:lvl w:ilvl="0">
      <w:start w:val="1"/>
      <w:numFmt w:val="decimal"/>
      <w:lvlText w:val="%1."/>
      <w:lvlJc w:val="left"/>
      <w:pPr>
        <w:ind w:left="360" w:hanging="360"/>
      </w:pPr>
      <w:rPr>
        <w:rFonts w:ascii="Times New Roman" w:hAnsi="Times New Roman" w:cs="Times New Roman"/>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C4D8D"/>
    <w:multiLevelType w:val="multilevel"/>
    <w:tmpl w:val="E1062A0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F74F56"/>
    <w:multiLevelType w:val="multilevel"/>
    <w:tmpl w:val="BA3040F2"/>
    <w:styleLink w:val="WWNum3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B57A3"/>
    <w:multiLevelType w:val="multilevel"/>
    <w:tmpl w:val="7DC8DF34"/>
    <w:styleLink w:val="WWNum32"/>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 w15:restartNumberingAfterBreak="0">
    <w:nsid w:val="05373082"/>
    <w:multiLevelType w:val="multilevel"/>
    <w:tmpl w:val="4F3AF35E"/>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67E2EA9"/>
    <w:multiLevelType w:val="multilevel"/>
    <w:tmpl w:val="6E6A3BF8"/>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D274E0B"/>
    <w:multiLevelType w:val="multilevel"/>
    <w:tmpl w:val="78ACDAE8"/>
    <w:styleLink w:val="WWNum15"/>
    <w:lvl w:ilvl="0">
      <w:start w:val="1"/>
      <w:numFmt w:val="lowerLetter"/>
      <w:lvlText w:val="%1)"/>
      <w:lvlJc w:val="left"/>
      <w:pPr>
        <w:ind w:left="1004" w:hanging="360"/>
      </w:pPr>
      <w:rPr>
        <w:rFonts w:ascii="Times New Roman" w:hAnsi="Times New Roman" w:cs="Times New Roman"/>
        <w:sz w:val="24"/>
        <w:szCs w:val="24"/>
      </w:rPr>
    </w:lvl>
    <w:lvl w:ilvl="1">
      <w:start w:val="1"/>
      <w:numFmt w:val="lowerLetter"/>
      <w:lvlText w:val="%2."/>
      <w:lvlJc w:val="left"/>
      <w:pPr>
        <w:ind w:left="1724" w:hanging="360"/>
      </w:pPr>
    </w:lvl>
    <w:lvl w:ilvl="2">
      <w:start w:val="3"/>
      <w:numFmt w:val="decimal"/>
      <w:lvlText w:val="%3."/>
      <w:lvlJc w:val="left"/>
      <w:pPr>
        <w:ind w:left="2624" w:hanging="360"/>
      </w:pPr>
      <w:rPr>
        <w:rFonts w:ascii="Times New Roman" w:hAnsi="Times New Roman" w:cs="Times New Roman"/>
        <w:sz w:val="24"/>
        <w:szCs w:val="24"/>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DE839F7"/>
    <w:multiLevelType w:val="multilevel"/>
    <w:tmpl w:val="F81498B0"/>
    <w:lvl w:ilvl="0">
      <w:start w:val="1"/>
      <w:numFmt w:val="lowerLetter"/>
      <w:lvlText w:val="%1)"/>
      <w:lvlJc w:val="left"/>
      <w:pPr>
        <w:ind w:left="714" w:hanging="357"/>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6A1CAC"/>
    <w:multiLevelType w:val="multilevel"/>
    <w:tmpl w:val="70668AE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EC71BA9"/>
    <w:multiLevelType w:val="multilevel"/>
    <w:tmpl w:val="9B2A22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8B6986"/>
    <w:multiLevelType w:val="multilevel"/>
    <w:tmpl w:val="2B50FD70"/>
    <w:styleLink w:val="WWNum35"/>
    <w:lvl w:ilvl="0">
      <w:start w:val="1"/>
      <w:numFmt w:val="decimal"/>
      <w:lvlText w:val="%1."/>
      <w:lvlJc w:val="left"/>
      <w:pPr>
        <w:ind w:left="357" w:hanging="357"/>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A37244"/>
    <w:multiLevelType w:val="multilevel"/>
    <w:tmpl w:val="CB507718"/>
    <w:styleLink w:val="WWNum28"/>
    <w:lvl w:ilvl="0">
      <w:start w:val="1"/>
      <w:numFmt w:val="lowerLetter"/>
      <w:lvlText w:val="%1)"/>
      <w:lvlJc w:val="left"/>
      <w:pPr>
        <w:ind w:left="1004" w:hanging="360"/>
      </w:pPr>
      <w:rPr>
        <w:rFonts w:ascii="Times New Roman" w:hAnsi="Times New Roman" w:cs="Times New Roman"/>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10B806F9"/>
    <w:multiLevelType w:val="multilevel"/>
    <w:tmpl w:val="3982B352"/>
    <w:styleLink w:val="WWNum20"/>
    <w:lvl w:ilvl="0">
      <w:start w:val="1"/>
      <w:numFmt w:val="lowerLetter"/>
      <w:lvlText w:val="%1)"/>
      <w:lvlJc w:val="left"/>
      <w:pPr>
        <w:ind w:left="1004" w:hanging="360"/>
      </w:pPr>
      <w:rPr>
        <w:rFonts w:ascii="Times New Roman" w:hAnsi="Times New Roman" w:cs="Times New Roman"/>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119077FD"/>
    <w:multiLevelType w:val="multilevel"/>
    <w:tmpl w:val="DD3E3500"/>
    <w:styleLink w:val="WWNum2"/>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8670" w:hanging="360"/>
      </w:pPr>
    </w:lvl>
    <w:lvl w:ilvl="2">
      <w:start w:val="1"/>
      <w:numFmt w:val="lowerRoman"/>
      <w:lvlText w:val="%3."/>
      <w:lvlJc w:val="right"/>
      <w:pPr>
        <w:ind w:left="9390" w:hanging="180"/>
      </w:pPr>
    </w:lvl>
    <w:lvl w:ilvl="3">
      <w:start w:val="1"/>
      <w:numFmt w:val="decimal"/>
      <w:lvlText w:val="%4."/>
      <w:lvlJc w:val="left"/>
      <w:pPr>
        <w:ind w:left="10110" w:hanging="360"/>
      </w:pPr>
    </w:lvl>
    <w:lvl w:ilvl="4">
      <w:start w:val="1"/>
      <w:numFmt w:val="lowerLetter"/>
      <w:lvlText w:val="%5."/>
      <w:lvlJc w:val="left"/>
      <w:pPr>
        <w:ind w:left="10830" w:hanging="360"/>
      </w:pPr>
    </w:lvl>
    <w:lvl w:ilvl="5">
      <w:start w:val="1"/>
      <w:numFmt w:val="lowerRoman"/>
      <w:lvlText w:val="%6."/>
      <w:lvlJc w:val="right"/>
      <w:pPr>
        <w:ind w:left="11550" w:hanging="180"/>
      </w:pPr>
    </w:lvl>
    <w:lvl w:ilvl="6">
      <w:start w:val="1"/>
      <w:numFmt w:val="decimal"/>
      <w:lvlText w:val="%7."/>
      <w:lvlJc w:val="left"/>
      <w:pPr>
        <w:ind w:left="12270" w:hanging="360"/>
      </w:pPr>
    </w:lvl>
    <w:lvl w:ilvl="7">
      <w:start w:val="1"/>
      <w:numFmt w:val="lowerLetter"/>
      <w:lvlText w:val="%8."/>
      <w:lvlJc w:val="left"/>
      <w:pPr>
        <w:ind w:left="12990" w:hanging="360"/>
      </w:pPr>
    </w:lvl>
    <w:lvl w:ilvl="8">
      <w:start w:val="1"/>
      <w:numFmt w:val="lowerRoman"/>
      <w:lvlText w:val="%9."/>
      <w:lvlJc w:val="right"/>
      <w:pPr>
        <w:ind w:left="13710" w:hanging="180"/>
      </w:pPr>
    </w:lvl>
  </w:abstractNum>
  <w:abstractNum w:abstractNumId="14" w15:restartNumberingAfterBreak="0">
    <w:nsid w:val="1A1B39AD"/>
    <w:multiLevelType w:val="multilevel"/>
    <w:tmpl w:val="DF74FA50"/>
    <w:styleLink w:val="WWNum36"/>
    <w:lvl w:ilvl="0">
      <w:start w:val="1"/>
      <w:numFmt w:val="lowerLetter"/>
      <w:lvlText w:val="%1)"/>
      <w:lvlJc w:val="left"/>
      <w:pPr>
        <w:ind w:left="714" w:hanging="357"/>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0B140A"/>
    <w:multiLevelType w:val="multilevel"/>
    <w:tmpl w:val="FB28B9C8"/>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0922AB2"/>
    <w:multiLevelType w:val="multilevel"/>
    <w:tmpl w:val="43580CBC"/>
    <w:styleLink w:val="WWNum24"/>
    <w:lvl w:ilvl="0">
      <w:start w:val="1"/>
      <w:numFmt w:val="decimal"/>
      <w:lvlText w:val="%1."/>
      <w:lvlJc w:val="left"/>
      <w:pPr>
        <w:ind w:left="357" w:hanging="357"/>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797E6C"/>
    <w:multiLevelType w:val="multilevel"/>
    <w:tmpl w:val="7158A2F4"/>
    <w:styleLink w:val="WWNum38"/>
    <w:lvl w:ilvl="0">
      <w:start w:val="1"/>
      <w:numFmt w:val="lowerLetter"/>
      <w:lvlText w:val="%1)"/>
      <w:lvlJc w:val="left"/>
      <w:pPr>
        <w:ind w:left="1440" w:hanging="360"/>
      </w:pPr>
      <w:rPr>
        <w:rFonts w:ascii="Times New Roman" w:hAnsi="Times New Roman" w:cs="Times New Roman"/>
        <w:b w:val="0"/>
        <w:sz w:val="24"/>
        <w:szCs w:val="24"/>
      </w:rPr>
    </w:lvl>
    <w:lvl w:ilvl="1">
      <w:start w:val="1"/>
      <w:numFmt w:val="decimal"/>
      <w:lvlText w:val="%2."/>
      <w:lvlJc w:val="left"/>
      <w:pPr>
        <w:ind w:left="2160" w:hanging="360"/>
      </w:pPr>
      <w:rPr>
        <w:rFonts w:cs="Times New Roman"/>
        <w:b w:val="0"/>
        <w:sz w:val="24"/>
        <w:szCs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4C548D5"/>
    <w:multiLevelType w:val="multilevel"/>
    <w:tmpl w:val="C950A35C"/>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6302633"/>
    <w:multiLevelType w:val="multilevel"/>
    <w:tmpl w:val="648E2C0A"/>
    <w:styleLink w:val="WWNum29"/>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8670" w:hanging="360"/>
      </w:pPr>
    </w:lvl>
    <w:lvl w:ilvl="2">
      <w:start w:val="1"/>
      <w:numFmt w:val="lowerRoman"/>
      <w:lvlText w:val="%3."/>
      <w:lvlJc w:val="right"/>
      <w:pPr>
        <w:ind w:left="9390" w:hanging="180"/>
      </w:pPr>
    </w:lvl>
    <w:lvl w:ilvl="3">
      <w:start w:val="1"/>
      <w:numFmt w:val="decimal"/>
      <w:lvlText w:val="%4."/>
      <w:lvlJc w:val="left"/>
      <w:pPr>
        <w:ind w:left="10110" w:hanging="360"/>
      </w:pPr>
    </w:lvl>
    <w:lvl w:ilvl="4">
      <w:start w:val="1"/>
      <w:numFmt w:val="lowerLetter"/>
      <w:lvlText w:val="%5."/>
      <w:lvlJc w:val="left"/>
      <w:pPr>
        <w:ind w:left="10830" w:hanging="360"/>
      </w:pPr>
    </w:lvl>
    <w:lvl w:ilvl="5">
      <w:start w:val="1"/>
      <w:numFmt w:val="lowerRoman"/>
      <w:lvlText w:val="%6."/>
      <w:lvlJc w:val="right"/>
      <w:pPr>
        <w:ind w:left="11550" w:hanging="180"/>
      </w:pPr>
    </w:lvl>
    <w:lvl w:ilvl="6">
      <w:start w:val="1"/>
      <w:numFmt w:val="decimal"/>
      <w:lvlText w:val="%7."/>
      <w:lvlJc w:val="left"/>
      <w:pPr>
        <w:ind w:left="12270" w:hanging="360"/>
      </w:pPr>
    </w:lvl>
    <w:lvl w:ilvl="7">
      <w:start w:val="1"/>
      <w:numFmt w:val="lowerLetter"/>
      <w:lvlText w:val="%8."/>
      <w:lvlJc w:val="left"/>
      <w:pPr>
        <w:ind w:left="12990" w:hanging="360"/>
      </w:pPr>
    </w:lvl>
    <w:lvl w:ilvl="8">
      <w:start w:val="1"/>
      <w:numFmt w:val="lowerRoman"/>
      <w:lvlText w:val="%9."/>
      <w:lvlJc w:val="right"/>
      <w:pPr>
        <w:ind w:left="13710" w:hanging="180"/>
      </w:pPr>
    </w:lvl>
  </w:abstractNum>
  <w:abstractNum w:abstractNumId="20" w15:restartNumberingAfterBreak="0">
    <w:nsid w:val="280F0766"/>
    <w:multiLevelType w:val="multilevel"/>
    <w:tmpl w:val="FF585EA8"/>
    <w:styleLink w:val="WWNum6"/>
    <w:lvl w:ilvl="0">
      <w:start w:val="1"/>
      <w:numFmt w:val="decimal"/>
      <w:lvlText w:val="%1)"/>
      <w:lvlJc w:val="left"/>
      <w:pPr>
        <w:ind w:left="50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15:restartNumberingAfterBreak="0">
    <w:nsid w:val="2AB47A83"/>
    <w:multiLevelType w:val="multilevel"/>
    <w:tmpl w:val="77B01346"/>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AFF325B"/>
    <w:multiLevelType w:val="multilevel"/>
    <w:tmpl w:val="0C905D5A"/>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C173B75"/>
    <w:multiLevelType w:val="multilevel"/>
    <w:tmpl w:val="5B08B8F8"/>
    <w:styleLink w:val="WWNum42"/>
    <w:lvl w:ilvl="0">
      <w:start w:val="1"/>
      <w:numFmt w:val="decimal"/>
      <w:lvlText w:val="%1."/>
      <w:lvlJc w:val="left"/>
      <w:pPr>
        <w:ind w:left="360" w:hanging="360"/>
      </w:pPr>
      <w:rPr>
        <w:rFonts w:ascii="Times New Roman" w:hAnsi="Times New Roman" w:cs="Times New Roman"/>
        <w:b w:val="0"/>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E357503"/>
    <w:multiLevelType w:val="multilevel"/>
    <w:tmpl w:val="AC76AF28"/>
    <w:styleLink w:val="WWNum31"/>
    <w:lvl w:ilvl="0">
      <w:start w:val="1"/>
      <w:numFmt w:val="lowerLetter"/>
      <w:lvlText w:val="%1)"/>
      <w:lvlJc w:val="left"/>
      <w:pPr>
        <w:ind w:left="644" w:hanging="360"/>
      </w:pPr>
      <w:rPr>
        <w:rFonts w:ascii="Times New Roman" w:hAnsi="Times New Roman" w:cs="Times New Roman"/>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310C5505"/>
    <w:multiLevelType w:val="multilevel"/>
    <w:tmpl w:val="E65871EE"/>
    <w:styleLink w:val="WWNum41"/>
    <w:lvl w:ilvl="0">
      <w:start w:val="1"/>
      <w:numFmt w:val="lowerLetter"/>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1567D43"/>
    <w:multiLevelType w:val="multilevel"/>
    <w:tmpl w:val="6B3E891A"/>
    <w:styleLink w:val="WWNum2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843772"/>
    <w:multiLevelType w:val="multilevel"/>
    <w:tmpl w:val="B51EBF78"/>
    <w:styleLink w:val="WWNum11"/>
    <w:lvl w:ilvl="0">
      <w:start w:val="1"/>
      <w:numFmt w:val="decimal"/>
      <w:lvlText w:val="%1."/>
      <w:lvlJc w:val="left"/>
      <w:pPr>
        <w:ind w:left="360" w:hanging="360"/>
      </w:pPr>
      <w:rPr>
        <w:rFonts w:ascii="Times New Roman" w:hAnsi="Times New Roman" w:cs="Times New Roman"/>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2027BF"/>
    <w:multiLevelType w:val="multilevel"/>
    <w:tmpl w:val="09A0AB82"/>
    <w:styleLink w:val="WWNum3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4F23C0"/>
    <w:multiLevelType w:val="multilevel"/>
    <w:tmpl w:val="5CA81B84"/>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01350B5"/>
    <w:multiLevelType w:val="multilevel"/>
    <w:tmpl w:val="3982B352"/>
    <w:lvl w:ilvl="0">
      <w:start w:val="1"/>
      <w:numFmt w:val="lowerLetter"/>
      <w:lvlText w:val="%1)"/>
      <w:lvlJc w:val="left"/>
      <w:pPr>
        <w:ind w:left="1004" w:hanging="360"/>
      </w:pPr>
      <w:rPr>
        <w:rFonts w:ascii="Times New Roman" w:hAnsi="Times New Roman" w:cs="Times New Roman"/>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40F81A56"/>
    <w:multiLevelType w:val="multilevel"/>
    <w:tmpl w:val="080E6CEA"/>
    <w:styleLink w:val="WWNum33"/>
    <w:lvl w:ilvl="0">
      <w:start w:val="1"/>
      <w:numFmt w:val="lowerLetter"/>
      <w:lvlText w:val="%1)"/>
      <w:lvlJc w:val="left"/>
      <w:pPr>
        <w:ind w:left="2340" w:hanging="360"/>
      </w:pPr>
      <w:rPr>
        <w:rFonts w:ascii="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7061CC"/>
    <w:multiLevelType w:val="multilevel"/>
    <w:tmpl w:val="19868C30"/>
    <w:styleLink w:val="WWNum16"/>
    <w:lvl w:ilvl="0">
      <w:start w:val="1"/>
      <w:numFmt w:val="decimal"/>
      <w:lvlText w:val="%1."/>
      <w:lvlJc w:val="left"/>
      <w:pPr>
        <w:ind w:left="360" w:hanging="360"/>
      </w:pPr>
      <w:rPr>
        <w:rFonts w:ascii="Times New Roman" w:hAnsi="Times New Roman" w:cs="Times New Roman"/>
        <w:b w:val="0"/>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BB15A1"/>
    <w:multiLevelType w:val="multilevel"/>
    <w:tmpl w:val="D9DEC66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4D0274E"/>
    <w:multiLevelType w:val="multilevel"/>
    <w:tmpl w:val="16565F7C"/>
    <w:styleLink w:val="WWNum13"/>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97054B"/>
    <w:multiLevelType w:val="multilevel"/>
    <w:tmpl w:val="56B6FF78"/>
    <w:styleLink w:val="WWNum43"/>
    <w:lvl w:ilvl="0">
      <w:start w:val="1"/>
      <w:numFmt w:val="decimal"/>
      <w:lvlText w:val="%1."/>
      <w:lvlJc w:val="left"/>
      <w:pPr>
        <w:ind w:left="360" w:hanging="360"/>
      </w:pPr>
      <w:rPr>
        <w:rFonts w:cs="Times New Roman"/>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F03A35"/>
    <w:multiLevelType w:val="multilevel"/>
    <w:tmpl w:val="A7FCDBD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90A36E0"/>
    <w:multiLevelType w:val="multilevel"/>
    <w:tmpl w:val="D60043BC"/>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9895174"/>
    <w:multiLevelType w:val="multilevel"/>
    <w:tmpl w:val="3490F4B0"/>
    <w:styleLink w:val="WWNum8"/>
    <w:lvl w:ilvl="0">
      <w:start w:val="1"/>
      <w:numFmt w:val="decimal"/>
      <w:lvlText w:val="%1."/>
      <w:lvlJc w:val="left"/>
      <w:pPr>
        <w:ind w:left="720" w:hanging="360"/>
      </w:pPr>
      <w:rPr>
        <w:rFonts w:cs="Times New Roman"/>
        <w:b w:val="0"/>
        <w:sz w:val="24"/>
        <w:szCs w:val="24"/>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92336C"/>
    <w:multiLevelType w:val="multilevel"/>
    <w:tmpl w:val="02142A0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9B43FE3"/>
    <w:multiLevelType w:val="multilevel"/>
    <w:tmpl w:val="59C8A714"/>
    <w:styleLink w:val="WWNum27"/>
    <w:lvl w:ilvl="0">
      <w:start w:val="1"/>
      <w:numFmt w:val="decimal"/>
      <w:lvlText w:val="%1."/>
      <w:lvlJc w:val="left"/>
      <w:pPr>
        <w:ind w:left="2629" w:hanging="360"/>
      </w:pPr>
      <w:rPr>
        <w:rFonts w:ascii="Times New Roman" w:hAnsi="Times New Roman" w:cs="Times New Roman"/>
        <w:bCs/>
        <w:spacing w:val="-2"/>
        <w:sz w:val="24"/>
        <w:szCs w:val="24"/>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41" w15:restartNumberingAfterBreak="0">
    <w:nsid w:val="4A7E7785"/>
    <w:multiLevelType w:val="multilevel"/>
    <w:tmpl w:val="D53E39CC"/>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C2E56A6"/>
    <w:multiLevelType w:val="multilevel"/>
    <w:tmpl w:val="F1641FFE"/>
    <w:styleLink w:val="WWNum3"/>
    <w:lvl w:ilvl="0">
      <w:start w:val="1"/>
      <w:numFmt w:val="decimal"/>
      <w:lvlText w:val="%1."/>
      <w:lvlJc w:val="left"/>
      <w:pPr>
        <w:ind w:left="357" w:hanging="357"/>
      </w:pPr>
      <w:rPr>
        <w:rFonts w:eastAsia="Calibri" w:cs="Times New Roman"/>
        <w:b w:val="0"/>
        <w:i w:val="0"/>
        <w:caps w:val="0"/>
        <w:smallCaps w:val="0"/>
        <w:strike w:val="0"/>
        <w:dstrike w:val="0"/>
        <w:outline w:val="0"/>
        <w:vanish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D24710"/>
    <w:multiLevelType w:val="multilevel"/>
    <w:tmpl w:val="08F862BA"/>
    <w:styleLink w:val="WWNum17"/>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4" w15:restartNumberingAfterBreak="0">
    <w:nsid w:val="51DA7138"/>
    <w:multiLevelType w:val="multilevel"/>
    <w:tmpl w:val="8BF81748"/>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3397733"/>
    <w:multiLevelType w:val="multilevel"/>
    <w:tmpl w:val="3CEC8ABE"/>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4E8035D"/>
    <w:multiLevelType w:val="multilevel"/>
    <w:tmpl w:val="5C1E5C8E"/>
    <w:styleLink w:val="WWNum14"/>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4F51083"/>
    <w:multiLevelType w:val="multilevel"/>
    <w:tmpl w:val="63202D08"/>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50C7672"/>
    <w:multiLevelType w:val="multilevel"/>
    <w:tmpl w:val="959E5E1C"/>
    <w:styleLink w:val="WWNum4"/>
    <w:lvl w:ilvl="0">
      <w:start w:val="1"/>
      <w:numFmt w:val="lowerLetter"/>
      <w:lvlText w:val="%1)"/>
      <w:lvlJc w:val="left"/>
      <w:pPr>
        <w:ind w:left="2340" w:hanging="360"/>
      </w:pPr>
      <w:rPr>
        <w:rFonts w:ascii="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6DC7881"/>
    <w:multiLevelType w:val="multilevel"/>
    <w:tmpl w:val="96467F74"/>
    <w:styleLink w:val="WWNum19"/>
    <w:lvl w:ilvl="0">
      <w:start w:val="1"/>
      <w:numFmt w:val="lowerLetter"/>
      <w:lvlText w:val="%1)"/>
      <w:lvlJc w:val="left"/>
      <w:pPr>
        <w:ind w:left="1440" w:hanging="360"/>
      </w:pPr>
      <w:rPr>
        <w:rFonts w:ascii="Times New Roman" w:hAnsi="Times New Roman" w:cs="Times New Roman"/>
        <w:b w:val="0"/>
        <w:sz w:val="24"/>
        <w:szCs w:val="24"/>
      </w:rPr>
    </w:lvl>
    <w:lvl w:ilvl="1">
      <w:start w:val="1"/>
      <w:numFmt w:val="decimal"/>
      <w:lvlText w:val="%2."/>
      <w:lvlJc w:val="left"/>
      <w:pPr>
        <w:ind w:left="2160" w:hanging="360"/>
      </w:pPr>
      <w:rPr>
        <w:rFonts w:cs="Times New Roman"/>
        <w:b w:val="0"/>
        <w:sz w:val="24"/>
        <w:szCs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575F2330"/>
    <w:multiLevelType w:val="multilevel"/>
    <w:tmpl w:val="4702860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89C2C73"/>
    <w:multiLevelType w:val="multilevel"/>
    <w:tmpl w:val="F28C8C6E"/>
    <w:styleLink w:val="WWNum9"/>
    <w:lvl w:ilvl="0">
      <w:start w:val="1"/>
      <w:numFmt w:val="lowerLetter"/>
      <w:lvlText w:val="%1)"/>
      <w:lvlJc w:val="left"/>
      <w:pPr>
        <w:ind w:left="644" w:hanging="360"/>
      </w:pPr>
      <w:rPr>
        <w:rFonts w:ascii="Times New Roman" w:hAnsi="Times New Roman" w:cs="Times New Roman"/>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594E4D05"/>
    <w:multiLevelType w:val="multilevel"/>
    <w:tmpl w:val="FEBAACDC"/>
    <w:styleLink w:val="WWNum1"/>
    <w:lvl w:ilvl="0">
      <w:start w:val="1"/>
      <w:numFmt w:val="lowerLetter"/>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B7C775D"/>
    <w:multiLevelType w:val="multilevel"/>
    <w:tmpl w:val="DBE2123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0461796"/>
    <w:multiLevelType w:val="multilevel"/>
    <w:tmpl w:val="2326ED9C"/>
    <w:styleLink w:val="WWNum3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E61A67"/>
    <w:multiLevelType w:val="multilevel"/>
    <w:tmpl w:val="0CC06940"/>
    <w:styleLink w:val="WWNum5"/>
    <w:lvl w:ilvl="0">
      <w:start w:val="1"/>
      <w:numFmt w:val="lowerLetter"/>
      <w:lvlText w:val="%1)"/>
      <w:lvlJc w:val="left"/>
      <w:pPr>
        <w:ind w:left="2564" w:hanging="360"/>
      </w:pPr>
      <w:rPr>
        <w:rFonts w:ascii="Times New Roman" w:hAnsi="Times New Roman" w:cs="Times New Roman"/>
        <w:sz w:val="24"/>
        <w:szCs w:val="24"/>
      </w:rPr>
    </w:lvl>
    <w:lvl w:ilvl="1">
      <w:start w:val="1"/>
      <w:numFmt w:val="lowerLetter"/>
      <w:lvlText w:val="%2."/>
      <w:lvlJc w:val="left"/>
      <w:pPr>
        <w:ind w:left="3284" w:hanging="360"/>
      </w:pPr>
    </w:lvl>
    <w:lvl w:ilvl="2">
      <w:start w:val="1"/>
      <w:numFmt w:val="lowerRoman"/>
      <w:lvlText w:val="%3."/>
      <w:lvlJc w:val="right"/>
      <w:pPr>
        <w:ind w:left="4004" w:hanging="180"/>
      </w:pPr>
    </w:lvl>
    <w:lvl w:ilvl="3">
      <w:start w:val="1"/>
      <w:numFmt w:val="decimal"/>
      <w:lvlText w:val="%4."/>
      <w:lvlJc w:val="left"/>
      <w:pPr>
        <w:ind w:left="4724" w:hanging="360"/>
      </w:pPr>
    </w:lvl>
    <w:lvl w:ilvl="4">
      <w:start w:val="1"/>
      <w:numFmt w:val="lowerLetter"/>
      <w:lvlText w:val="%5."/>
      <w:lvlJc w:val="left"/>
      <w:pPr>
        <w:ind w:left="5444" w:hanging="360"/>
      </w:pPr>
    </w:lvl>
    <w:lvl w:ilvl="5">
      <w:start w:val="1"/>
      <w:numFmt w:val="lowerRoman"/>
      <w:lvlText w:val="%6."/>
      <w:lvlJc w:val="right"/>
      <w:pPr>
        <w:ind w:left="6164" w:hanging="180"/>
      </w:pPr>
    </w:lvl>
    <w:lvl w:ilvl="6">
      <w:start w:val="1"/>
      <w:numFmt w:val="decimal"/>
      <w:lvlText w:val="%7."/>
      <w:lvlJc w:val="left"/>
      <w:pPr>
        <w:ind w:left="6884" w:hanging="360"/>
      </w:pPr>
    </w:lvl>
    <w:lvl w:ilvl="7">
      <w:start w:val="1"/>
      <w:numFmt w:val="lowerLetter"/>
      <w:lvlText w:val="%8."/>
      <w:lvlJc w:val="left"/>
      <w:pPr>
        <w:ind w:left="7604" w:hanging="360"/>
      </w:pPr>
    </w:lvl>
    <w:lvl w:ilvl="8">
      <w:start w:val="1"/>
      <w:numFmt w:val="lowerRoman"/>
      <w:lvlText w:val="%9."/>
      <w:lvlJc w:val="right"/>
      <w:pPr>
        <w:ind w:left="8324" w:hanging="180"/>
      </w:pPr>
    </w:lvl>
  </w:abstractNum>
  <w:abstractNum w:abstractNumId="56" w15:restartNumberingAfterBreak="0">
    <w:nsid w:val="61A96819"/>
    <w:multiLevelType w:val="multilevel"/>
    <w:tmpl w:val="CDDAB94E"/>
    <w:styleLink w:val="WWNum30"/>
    <w:lvl w:ilvl="0">
      <w:start w:val="1"/>
      <w:numFmt w:val="lowerLetter"/>
      <w:lvlText w:val="%1)"/>
      <w:lvlJc w:val="left"/>
      <w:pPr>
        <w:ind w:left="2564" w:hanging="360"/>
      </w:pPr>
      <w:rPr>
        <w:rFonts w:ascii="Times New Roman" w:hAnsi="Times New Roman" w:cs="Times New Roman"/>
        <w:sz w:val="24"/>
        <w:szCs w:val="24"/>
      </w:rPr>
    </w:lvl>
    <w:lvl w:ilvl="1">
      <w:start w:val="1"/>
      <w:numFmt w:val="lowerLetter"/>
      <w:lvlText w:val="%2."/>
      <w:lvlJc w:val="left"/>
      <w:pPr>
        <w:ind w:left="3284" w:hanging="360"/>
      </w:pPr>
    </w:lvl>
    <w:lvl w:ilvl="2">
      <w:start w:val="1"/>
      <w:numFmt w:val="lowerRoman"/>
      <w:lvlText w:val="%3."/>
      <w:lvlJc w:val="right"/>
      <w:pPr>
        <w:ind w:left="4004" w:hanging="180"/>
      </w:pPr>
    </w:lvl>
    <w:lvl w:ilvl="3">
      <w:start w:val="1"/>
      <w:numFmt w:val="decimal"/>
      <w:lvlText w:val="%4."/>
      <w:lvlJc w:val="left"/>
      <w:pPr>
        <w:ind w:left="4724" w:hanging="360"/>
      </w:pPr>
    </w:lvl>
    <w:lvl w:ilvl="4">
      <w:start w:val="1"/>
      <w:numFmt w:val="lowerLetter"/>
      <w:lvlText w:val="%5."/>
      <w:lvlJc w:val="left"/>
      <w:pPr>
        <w:ind w:left="5444" w:hanging="360"/>
      </w:pPr>
    </w:lvl>
    <w:lvl w:ilvl="5">
      <w:start w:val="1"/>
      <w:numFmt w:val="lowerRoman"/>
      <w:lvlText w:val="%6."/>
      <w:lvlJc w:val="right"/>
      <w:pPr>
        <w:ind w:left="6164" w:hanging="180"/>
      </w:pPr>
    </w:lvl>
    <w:lvl w:ilvl="6">
      <w:start w:val="1"/>
      <w:numFmt w:val="decimal"/>
      <w:lvlText w:val="%7."/>
      <w:lvlJc w:val="left"/>
      <w:pPr>
        <w:ind w:left="6884" w:hanging="360"/>
      </w:pPr>
    </w:lvl>
    <w:lvl w:ilvl="7">
      <w:start w:val="1"/>
      <w:numFmt w:val="lowerLetter"/>
      <w:lvlText w:val="%8."/>
      <w:lvlJc w:val="left"/>
      <w:pPr>
        <w:ind w:left="7604" w:hanging="360"/>
      </w:pPr>
    </w:lvl>
    <w:lvl w:ilvl="8">
      <w:start w:val="1"/>
      <w:numFmt w:val="lowerRoman"/>
      <w:lvlText w:val="%9."/>
      <w:lvlJc w:val="right"/>
      <w:pPr>
        <w:ind w:left="8324" w:hanging="180"/>
      </w:pPr>
    </w:lvl>
  </w:abstractNum>
  <w:abstractNum w:abstractNumId="57" w15:restartNumberingAfterBreak="0">
    <w:nsid w:val="63CB3B02"/>
    <w:multiLevelType w:val="multilevel"/>
    <w:tmpl w:val="07B88C8E"/>
    <w:styleLink w:val="WWNum26"/>
    <w:lvl w:ilvl="0">
      <w:start w:val="1"/>
      <w:numFmt w:val="lowerLetter"/>
      <w:lvlText w:val="%1)"/>
      <w:lvlJc w:val="left"/>
      <w:pPr>
        <w:ind w:left="1004" w:hanging="360"/>
      </w:pPr>
      <w:rPr>
        <w:rFonts w:ascii="Times New Roman" w:hAnsi="Times New Roman" w:cs="Times New Roman"/>
        <w:sz w:val="24"/>
        <w:szCs w:val="24"/>
      </w:rPr>
    </w:lvl>
    <w:lvl w:ilvl="1">
      <w:start w:val="1"/>
      <w:numFmt w:val="lowerLetter"/>
      <w:lvlText w:val="%2."/>
      <w:lvlJc w:val="left"/>
      <w:pPr>
        <w:ind w:left="1724" w:hanging="360"/>
      </w:pPr>
    </w:lvl>
    <w:lvl w:ilvl="2">
      <w:start w:val="3"/>
      <w:numFmt w:val="decimal"/>
      <w:lvlText w:val="%3."/>
      <w:lvlJc w:val="left"/>
      <w:pPr>
        <w:ind w:left="2624" w:hanging="360"/>
      </w:pPr>
      <w:rPr>
        <w:rFonts w:cs="Times New Roman"/>
        <w:sz w:val="24"/>
        <w:szCs w:val="24"/>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15:restartNumberingAfterBreak="0">
    <w:nsid w:val="63E75507"/>
    <w:multiLevelType w:val="multilevel"/>
    <w:tmpl w:val="65526B9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8060DA2"/>
    <w:multiLevelType w:val="multilevel"/>
    <w:tmpl w:val="57920E24"/>
    <w:styleLink w:val="WWNum2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8CE03FC"/>
    <w:multiLevelType w:val="multilevel"/>
    <w:tmpl w:val="0DD2B56A"/>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B1001DA"/>
    <w:multiLevelType w:val="multilevel"/>
    <w:tmpl w:val="59E4E908"/>
    <w:styleLink w:val="WWNum10"/>
    <w:lvl w:ilvl="0">
      <w:start w:val="1"/>
      <w:numFmt w:val="lowerLetter"/>
      <w:lvlText w:val="%1)"/>
      <w:lvlJc w:val="left"/>
      <w:pPr>
        <w:ind w:left="1004" w:hanging="360"/>
      </w:pPr>
    </w:lvl>
    <w:lvl w:ilvl="1">
      <w:start w:val="1"/>
      <w:numFmt w:val="lowerLetter"/>
      <w:lvlText w:val="%2."/>
      <w:lvlJc w:val="left"/>
      <w:pPr>
        <w:ind w:left="1724" w:hanging="360"/>
      </w:pPr>
    </w:lvl>
    <w:lvl w:ilvl="2">
      <w:start w:val="3"/>
      <w:numFmt w:val="decimal"/>
      <w:lvlText w:val="%3."/>
      <w:lvlJc w:val="left"/>
      <w:pPr>
        <w:ind w:left="2624" w:hanging="36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6CB07631"/>
    <w:multiLevelType w:val="multilevel"/>
    <w:tmpl w:val="FF40D27C"/>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3" w15:restartNumberingAfterBreak="0">
    <w:nsid w:val="6E6C6B1C"/>
    <w:multiLevelType w:val="multilevel"/>
    <w:tmpl w:val="D3A87D92"/>
    <w:styleLink w:val="WWNum18"/>
    <w:lvl w:ilvl="0">
      <w:start w:val="1"/>
      <w:numFmt w:val="lowerLetter"/>
      <w:lvlText w:val="%1)"/>
      <w:lvlJc w:val="left"/>
      <w:pPr>
        <w:ind w:left="641"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2632A3"/>
    <w:multiLevelType w:val="multilevel"/>
    <w:tmpl w:val="B9CA3242"/>
    <w:styleLink w:val="WWNum12"/>
    <w:lvl w:ilvl="0">
      <w:start w:val="1"/>
      <w:numFmt w:val="decimal"/>
      <w:lvlText w:val="%1."/>
      <w:lvlJc w:val="left"/>
      <w:pPr>
        <w:ind w:left="360" w:hanging="360"/>
      </w:pPr>
      <w:rPr>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9A2256"/>
    <w:multiLevelType w:val="multilevel"/>
    <w:tmpl w:val="648E2C0A"/>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8670" w:hanging="360"/>
      </w:pPr>
    </w:lvl>
    <w:lvl w:ilvl="2">
      <w:start w:val="1"/>
      <w:numFmt w:val="lowerRoman"/>
      <w:lvlText w:val="%3."/>
      <w:lvlJc w:val="right"/>
      <w:pPr>
        <w:ind w:left="9390" w:hanging="180"/>
      </w:pPr>
    </w:lvl>
    <w:lvl w:ilvl="3">
      <w:start w:val="1"/>
      <w:numFmt w:val="decimal"/>
      <w:lvlText w:val="%4."/>
      <w:lvlJc w:val="left"/>
      <w:pPr>
        <w:ind w:left="10110" w:hanging="360"/>
      </w:pPr>
    </w:lvl>
    <w:lvl w:ilvl="4">
      <w:start w:val="1"/>
      <w:numFmt w:val="lowerLetter"/>
      <w:lvlText w:val="%5."/>
      <w:lvlJc w:val="left"/>
      <w:pPr>
        <w:ind w:left="10830" w:hanging="360"/>
      </w:pPr>
    </w:lvl>
    <w:lvl w:ilvl="5">
      <w:start w:val="1"/>
      <w:numFmt w:val="lowerRoman"/>
      <w:lvlText w:val="%6."/>
      <w:lvlJc w:val="right"/>
      <w:pPr>
        <w:ind w:left="11550" w:hanging="180"/>
      </w:pPr>
    </w:lvl>
    <w:lvl w:ilvl="6">
      <w:start w:val="1"/>
      <w:numFmt w:val="decimal"/>
      <w:lvlText w:val="%7."/>
      <w:lvlJc w:val="left"/>
      <w:pPr>
        <w:ind w:left="12270" w:hanging="360"/>
      </w:pPr>
    </w:lvl>
    <w:lvl w:ilvl="7">
      <w:start w:val="1"/>
      <w:numFmt w:val="lowerLetter"/>
      <w:lvlText w:val="%8."/>
      <w:lvlJc w:val="left"/>
      <w:pPr>
        <w:ind w:left="12990" w:hanging="360"/>
      </w:pPr>
    </w:lvl>
    <w:lvl w:ilvl="8">
      <w:start w:val="1"/>
      <w:numFmt w:val="lowerRoman"/>
      <w:lvlText w:val="%9."/>
      <w:lvlJc w:val="right"/>
      <w:pPr>
        <w:ind w:left="13710" w:hanging="180"/>
      </w:pPr>
    </w:lvl>
  </w:abstractNum>
  <w:abstractNum w:abstractNumId="66" w15:restartNumberingAfterBreak="0">
    <w:nsid w:val="72270905"/>
    <w:multiLevelType w:val="multilevel"/>
    <w:tmpl w:val="5AE0D300"/>
    <w:styleLink w:val="WWNum22"/>
    <w:lvl w:ilvl="0">
      <w:start w:val="1"/>
      <w:numFmt w:val="decimal"/>
      <w:lvlText w:val="%1."/>
      <w:lvlJc w:val="left"/>
      <w:pPr>
        <w:ind w:left="720" w:hanging="360"/>
      </w:pPr>
      <w:rPr>
        <w:rFonts w:ascii="Times New Roman" w:hAnsi="Times New Roman" w:cs="Times New Roman"/>
        <w:bCs/>
        <w:spacing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7F66437"/>
    <w:multiLevelType w:val="multilevel"/>
    <w:tmpl w:val="C7662B96"/>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8F945BC"/>
    <w:multiLevelType w:val="multilevel"/>
    <w:tmpl w:val="F80A35F0"/>
    <w:styleLink w:val="WWNum7"/>
    <w:lvl w:ilvl="0">
      <w:start w:val="1"/>
      <w:numFmt w:val="lowerLetter"/>
      <w:lvlText w:val="%1)"/>
      <w:lvlJc w:val="left"/>
      <w:pPr>
        <w:ind w:left="714" w:hanging="357"/>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B8A23FD"/>
    <w:multiLevelType w:val="multilevel"/>
    <w:tmpl w:val="95A8C7D8"/>
    <w:styleLink w:val="WWNum40"/>
    <w:lvl w:ilvl="0">
      <w:start w:val="1"/>
      <w:numFmt w:val="decimal"/>
      <w:lvlText w:val="%1."/>
      <w:lvlJc w:val="left"/>
      <w:pPr>
        <w:ind w:left="360" w:hanging="360"/>
      </w:pPr>
      <w:rPr>
        <w:rFonts w:ascii="Times New Roman" w:hAnsi="Times New Roman"/>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C3F5C83"/>
    <w:multiLevelType w:val="multilevel"/>
    <w:tmpl w:val="9668B058"/>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CEB0940"/>
    <w:multiLevelType w:val="multilevel"/>
    <w:tmpl w:val="29725516"/>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D2308B3"/>
    <w:multiLevelType w:val="multilevel"/>
    <w:tmpl w:val="24A414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F856FBD"/>
    <w:multiLevelType w:val="multilevel"/>
    <w:tmpl w:val="D54699A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2"/>
  </w:num>
  <w:num w:numId="2">
    <w:abstractNumId w:val="21"/>
  </w:num>
  <w:num w:numId="3">
    <w:abstractNumId w:val="45"/>
  </w:num>
  <w:num w:numId="4">
    <w:abstractNumId w:val="5"/>
  </w:num>
  <w:num w:numId="5">
    <w:abstractNumId w:val="8"/>
  </w:num>
  <w:num w:numId="6">
    <w:abstractNumId w:val="4"/>
  </w:num>
  <w:num w:numId="7">
    <w:abstractNumId w:val="71"/>
  </w:num>
  <w:num w:numId="8">
    <w:abstractNumId w:val="53"/>
  </w:num>
  <w:num w:numId="9">
    <w:abstractNumId w:val="44"/>
  </w:num>
  <w:num w:numId="10">
    <w:abstractNumId w:val="41"/>
  </w:num>
  <w:num w:numId="11">
    <w:abstractNumId w:val="47"/>
  </w:num>
  <w:num w:numId="12">
    <w:abstractNumId w:val="60"/>
  </w:num>
  <w:num w:numId="13">
    <w:abstractNumId w:val="22"/>
  </w:num>
  <w:num w:numId="14">
    <w:abstractNumId w:val="50"/>
  </w:num>
  <w:num w:numId="15">
    <w:abstractNumId w:val="33"/>
  </w:num>
  <w:num w:numId="16">
    <w:abstractNumId w:val="70"/>
  </w:num>
  <w:num w:numId="17">
    <w:abstractNumId w:val="36"/>
  </w:num>
  <w:num w:numId="18">
    <w:abstractNumId w:val="39"/>
  </w:num>
  <w:num w:numId="19">
    <w:abstractNumId w:val="58"/>
  </w:num>
  <w:num w:numId="20">
    <w:abstractNumId w:val="18"/>
  </w:num>
  <w:num w:numId="21">
    <w:abstractNumId w:val="29"/>
  </w:num>
  <w:num w:numId="22">
    <w:abstractNumId w:val="67"/>
  </w:num>
  <w:num w:numId="23">
    <w:abstractNumId w:val="37"/>
  </w:num>
  <w:num w:numId="24">
    <w:abstractNumId w:val="1"/>
  </w:num>
  <w:num w:numId="25">
    <w:abstractNumId w:val="15"/>
  </w:num>
  <w:num w:numId="26">
    <w:abstractNumId w:val="52"/>
  </w:num>
  <w:num w:numId="27">
    <w:abstractNumId w:val="13"/>
  </w:num>
  <w:num w:numId="28">
    <w:abstractNumId w:val="42"/>
  </w:num>
  <w:num w:numId="29">
    <w:abstractNumId w:val="48"/>
  </w:num>
  <w:num w:numId="30">
    <w:abstractNumId w:val="55"/>
  </w:num>
  <w:num w:numId="31">
    <w:abstractNumId w:val="20"/>
  </w:num>
  <w:num w:numId="32">
    <w:abstractNumId w:val="68"/>
  </w:num>
  <w:num w:numId="33">
    <w:abstractNumId w:val="38"/>
  </w:num>
  <w:num w:numId="34">
    <w:abstractNumId w:val="51"/>
  </w:num>
  <w:num w:numId="35">
    <w:abstractNumId w:val="61"/>
  </w:num>
  <w:num w:numId="36">
    <w:abstractNumId w:val="27"/>
  </w:num>
  <w:num w:numId="37">
    <w:abstractNumId w:val="64"/>
  </w:num>
  <w:num w:numId="38">
    <w:abstractNumId w:val="34"/>
  </w:num>
  <w:num w:numId="39">
    <w:abstractNumId w:val="46"/>
  </w:num>
  <w:num w:numId="40">
    <w:abstractNumId w:val="6"/>
  </w:num>
  <w:num w:numId="41">
    <w:abstractNumId w:val="32"/>
  </w:num>
  <w:num w:numId="42">
    <w:abstractNumId w:val="43"/>
  </w:num>
  <w:num w:numId="43">
    <w:abstractNumId w:val="63"/>
  </w:num>
  <w:num w:numId="44">
    <w:abstractNumId w:val="49"/>
  </w:num>
  <w:num w:numId="45">
    <w:abstractNumId w:val="12"/>
  </w:num>
  <w:num w:numId="46">
    <w:abstractNumId w:val="59"/>
  </w:num>
  <w:num w:numId="47">
    <w:abstractNumId w:val="66"/>
  </w:num>
  <w:num w:numId="48">
    <w:abstractNumId w:val="26"/>
  </w:num>
  <w:num w:numId="49">
    <w:abstractNumId w:val="16"/>
  </w:num>
  <w:num w:numId="50">
    <w:abstractNumId w:val="0"/>
  </w:num>
  <w:num w:numId="51">
    <w:abstractNumId w:val="57"/>
  </w:num>
  <w:num w:numId="52">
    <w:abstractNumId w:val="40"/>
  </w:num>
  <w:num w:numId="53">
    <w:abstractNumId w:val="11"/>
  </w:num>
  <w:num w:numId="54">
    <w:abstractNumId w:val="19"/>
  </w:num>
  <w:num w:numId="55">
    <w:abstractNumId w:val="56"/>
  </w:num>
  <w:num w:numId="56">
    <w:abstractNumId w:val="24"/>
  </w:num>
  <w:num w:numId="57">
    <w:abstractNumId w:val="3"/>
  </w:num>
  <w:num w:numId="58">
    <w:abstractNumId w:val="31"/>
  </w:num>
  <w:num w:numId="59">
    <w:abstractNumId w:val="54"/>
  </w:num>
  <w:num w:numId="60">
    <w:abstractNumId w:val="10"/>
  </w:num>
  <w:num w:numId="61">
    <w:abstractNumId w:val="14"/>
  </w:num>
  <w:num w:numId="62">
    <w:abstractNumId w:val="28"/>
  </w:num>
  <w:num w:numId="63">
    <w:abstractNumId w:val="17"/>
  </w:num>
  <w:num w:numId="64">
    <w:abstractNumId w:val="2"/>
  </w:num>
  <w:num w:numId="65">
    <w:abstractNumId w:val="69"/>
  </w:num>
  <w:num w:numId="66">
    <w:abstractNumId w:val="25"/>
  </w:num>
  <w:num w:numId="67">
    <w:abstractNumId w:val="23"/>
  </w:num>
  <w:num w:numId="68">
    <w:abstractNumId w:val="35"/>
  </w:num>
  <w:num w:numId="69">
    <w:abstractNumId w:val="0"/>
    <w:lvlOverride w:ilvl="0">
      <w:startOverride w:val="1"/>
    </w:lvlOverride>
  </w:num>
  <w:num w:numId="70">
    <w:abstractNumId w:val="57"/>
    <w:lvlOverride w:ilvl="0">
      <w:startOverride w:val="1"/>
    </w:lvlOverride>
  </w:num>
  <w:num w:numId="71">
    <w:abstractNumId w:val="6"/>
    <w:lvlOverride w:ilvl="0">
      <w:startOverride w:val="1"/>
    </w:lvlOverride>
  </w:num>
  <w:num w:numId="72">
    <w:abstractNumId w:val="40"/>
    <w:lvlOverride w:ilvl="0">
      <w:startOverride w:val="1"/>
    </w:lvlOverride>
  </w:num>
  <w:num w:numId="73">
    <w:abstractNumId w:val="11"/>
    <w:lvlOverride w:ilvl="0">
      <w:startOverride w:val="1"/>
    </w:lvlOverride>
  </w:num>
  <w:num w:numId="74">
    <w:abstractNumId w:val="12"/>
    <w:lvlOverride w:ilvl="0">
      <w:startOverride w:val="1"/>
    </w:lvlOverride>
  </w:num>
  <w:num w:numId="75">
    <w:abstractNumId w:val="19"/>
    <w:lvlOverride w:ilvl="0">
      <w:startOverride w:val="1"/>
    </w:lvlOverride>
  </w:num>
  <w:num w:numId="76">
    <w:abstractNumId w:val="56"/>
    <w:lvlOverride w:ilvl="0">
      <w:startOverride w:val="1"/>
    </w:lvlOverride>
  </w:num>
  <w:num w:numId="77">
    <w:abstractNumId w:val="55"/>
    <w:lvlOverride w:ilvl="0">
      <w:startOverride w:val="1"/>
    </w:lvlOverride>
  </w:num>
  <w:num w:numId="78">
    <w:abstractNumId w:val="24"/>
    <w:lvlOverride w:ilvl="0">
      <w:startOverride w:val="1"/>
    </w:lvlOverride>
  </w:num>
  <w:num w:numId="79">
    <w:abstractNumId w:val="51"/>
    <w:lvlOverride w:ilvl="0">
      <w:startOverride w:val="1"/>
    </w:lvlOverride>
  </w:num>
  <w:num w:numId="80">
    <w:abstractNumId w:val="3"/>
    <w:lvlOverride w:ilvl="0">
      <w:startOverride w:val="1"/>
    </w:lvlOverride>
  </w:num>
  <w:num w:numId="81">
    <w:abstractNumId w:val="7"/>
  </w:num>
  <w:num w:numId="82">
    <w:abstractNumId w:val="54"/>
    <w:lvlOverride w:ilvl="0">
      <w:startOverride w:val="1"/>
    </w:lvlOverride>
  </w:num>
  <w:num w:numId="83">
    <w:abstractNumId w:val="10"/>
    <w:lvlOverride w:ilvl="0">
      <w:startOverride w:val="1"/>
    </w:lvlOverride>
  </w:num>
  <w:num w:numId="84">
    <w:abstractNumId w:val="14"/>
    <w:lvlOverride w:ilvl="0">
      <w:startOverride w:val="1"/>
    </w:lvlOverride>
  </w:num>
  <w:num w:numId="85">
    <w:abstractNumId w:val="68"/>
    <w:lvlOverride w:ilvl="0">
      <w:startOverride w:val="1"/>
    </w:lvlOverride>
  </w:num>
  <w:num w:numId="86">
    <w:abstractNumId w:val="28"/>
    <w:lvlOverride w:ilvl="0">
      <w:startOverride w:val="1"/>
    </w:lvlOverride>
  </w:num>
  <w:num w:numId="87">
    <w:abstractNumId w:val="73"/>
  </w:num>
  <w:num w:numId="88">
    <w:abstractNumId w:val="72"/>
  </w:num>
  <w:num w:numId="89">
    <w:abstractNumId w:val="2"/>
    <w:lvlOverride w:ilvl="0">
      <w:startOverride w:val="1"/>
    </w:lvlOverride>
  </w:num>
  <w:num w:numId="90">
    <w:abstractNumId w:val="69"/>
    <w:lvlOverride w:ilvl="0">
      <w:startOverride w:val="1"/>
    </w:lvlOverride>
  </w:num>
  <w:num w:numId="91">
    <w:abstractNumId w:val="9"/>
  </w:num>
  <w:num w:numId="92">
    <w:abstractNumId w:val="23"/>
    <w:lvlOverride w:ilvl="0">
      <w:startOverride w:val="1"/>
    </w:lvlOverride>
  </w:num>
  <w:num w:numId="93">
    <w:abstractNumId w:val="30"/>
  </w:num>
  <w:num w:numId="94">
    <w:abstractNumId w:val="6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D5"/>
    <w:rsid w:val="00221957"/>
    <w:rsid w:val="00323250"/>
    <w:rsid w:val="0056485E"/>
    <w:rsid w:val="00AA2562"/>
    <w:rsid w:val="00BB198D"/>
    <w:rsid w:val="00CD15AF"/>
    <w:rsid w:val="00DD75B9"/>
    <w:rsid w:val="00E56A54"/>
    <w:rsid w:val="00F95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28B6"/>
  <w15:docId w15:val="{1CE1DE44-2868-4A8C-893C-5681AB83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4">
    <w:name w:val="heading 4"/>
    <w:next w:val="Standarduser"/>
    <w:uiPriority w:val="9"/>
    <w:semiHidden/>
    <w:unhideWhenUsed/>
    <w:qFormat/>
    <w:pPr>
      <w:keepNext/>
      <w:keepLines/>
      <w:suppressAutoHyphens/>
      <w:spacing w:before="40"/>
      <w:outlineLvl w:val="3"/>
    </w:pPr>
    <w:rPr>
      <w:rFonts w:ascii="Calibri Light" w:eastAsia="Times New Roman" w:hAnsi="Calibri Light" w:cs="Calibri Light"/>
      <w:i/>
      <w:iCs/>
      <w:color w:val="2F549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user"/>
  </w:style>
  <w:style w:type="paragraph" w:customStyle="1" w:styleId="Textbody">
    <w:name w:val="Text body"/>
    <w:basedOn w:val="Standard"/>
    <w:pPr>
      <w:spacing w:after="140" w:line="276" w:lineRule="auto"/>
    </w:pPr>
  </w:style>
  <w:style w:type="paragraph" w:styleId="Lista">
    <w:name w:val="List"/>
    <w:basedOn w:val="Textbodyuser"/>
  </w:style>
  <w:style w:type="paragraph" w:styleId="Legenda">
    <w:name w:val="caption"/>
    <w:basedOn w:val="Standarduser"/>
    <w:pPr>
      <w:suppressLineNumbers/>
      <w:spacing w:before="120" w:after="120"/>
    </w:pPr>
    <w:rPr>
      <w:rFonts w:cs="Arial"/>
      <w:i/>
      <w:iCs/>
    </w:rPr>
  </w:style>
  <w:style w:type="paragraph" w:customStyle="1" w:styleId="Index">
    <w:name w:val="Index"/>
    <w:basedOn w:val="Standarduser"/>
    <w:pPr>
      <w:suppressLineNumbers/>
    </w:pPr>
    <w:rPr>
      <w:rFonts w:cs="Arial"/>
    </w:rPr>
  </w:style>
  <w:style w:type="paragraph" w:customStyle="1" w:styleId="Standarduser">
    <w:name w:val="Standard (user)"/>
    <w:pPr>
      <w:suppressAutoHyphens/>
    </w:pPr>
    <w:rPr>
      <w:rFonts w:ascii="Times New Roman" w:eastAsia="Andale Sans UI" w:hAnsi="Times New Roman" w:cs="Tahoma"/>
      <w:lang w:val="de-DE" w:eastAsia="ja-JP" w:bidi="fa-IR"/>
    </w:rPr>
  </w:style>
  <w:style w:type="paragraph" w:customStyle="1" w:styleId="Textbodyuser">
    <w:name w:val="Text body (user)"/>
    <w:basedOn w:val="Standarduser"/>
    <w:pPr>
      <w:spacing w:before="200" w:after="120" w:line="320" w:lineRule="atLeast"/>
    </w:pPr>
    <w:rPr>
      <w:rFonts w:ascii="Arial" w:eastAsia="Times New Roman" w:hAnsi="Arial" w:cs="Arial"/>
      <w:szCs w:val="20"/>
    </w:rPr>
  </w:style>
  <w:style w:type="paragraph" w:styleId="NormalnyWeb">
    <w:name w:val="Normal (Web)"/>
    <w:basedOn w:val="Standarduser"/>
    <w:pPr>
      <w:spacing w:before="280" w:after="280"/>
    </w:pPr>
    <w:rPr>
      <w:rFonts w:eastAsia="Times New Roman" w:cs="Times New Roman"/>
    </w:rPr>
  </w:style>
  <w:style w:type="paragraph" w:styleId="Stopka">
    <w:name w:val="footer"/>
    <w:basedOn w:val="Standarduser"/>
  </w:style>
  <w:style w:type="paragraph" w:customStyle="1" w:styleId="Default">
    <w:name w:val="Default"/>
    <w:pPr>
      <w:widowControl/>
      <w:suppressAutoHyphens/>
    </w:pPr>
    <w:rPr>
      <w:rFonts w:ascii="Calibri" w:eastAsia="Calibri" w:hAnsi="Calibri" w:cs="Calibri"/>
      <w:color w:val="000000"/>
      <w:lang w:bidi="ar-SA"/>
    </w:rPr>
  </w:style>
  <w:style w:type="paragraph" w:styleId="Akapitzlist">
    <w:name w:val="List Paragraph"/>
    <w:basedOn w:val="Standarduser"/>
    <w:pPr>
      <w:ind w:left="720"/>
    </w:pPr>
  </w:style>
  <w:style w:type="paragraph" w:styleId="Tekstdymka">
    <w:name w:val="Balloon Text"/>
    <w:basedOn w:val="Standarduser"/>
    <w:rPr>
      <w:rFonts w:ascii="Segoe UI" w:eastAsia="Segoe UI" w:hAnsi="Segoe UI" w:cs="Segoe UI"/>
      <w:sz w:val="18"/>
      <w:szCs w:val="18"/>
    </w:rPr>
  </w:style>
  <w:style w:type="paragraph" w:styleId="Tekstkomentarza">
    <w:name w:val="annotation text"/>
    <w:basedOn w:val="Standarduser"/>
    <w:rPr>
      <w:sz w:val="20"/>
      <w:szCs w:val="20"/>
    </w:rPr>
  </w:style>
  <w:style w:type="paragraph" w:styleId="Tematkomentarza">
    <w:name w:val="annotation subject"/>
    <w:basedOn w:val="Tekstkomentarza"/>
    <w:next w:val="Tekstkomentarza"/>
    <w:rPr>
      <w:b/>
      <w:bCs/>
    </w:rPr>
  </w:style>
  <w:style w:type="paragraph" w:customStyle="1" w:styleId="xl33">
    <w:name w:val="xl33"/>
    <w:basedOn w:val="Standarduser"/>
    <w:pPr>
      <w:spacing w:before="100" w:after="100"/>
      <w:jc w:val="center"/>
    </w:pPr>
    <w:rPr>
      <w:rFonts w:eastAsia="Times New Roman" w:cs="Times New Roman"/>
      <w:sz w:val="20"/>
    </w:rPr>
  </w:style>
  <w:style w:type="paragraph" w:styleId="Nagwek">
    <w:name w:val="header"/>
    <w:basedOn w:val="Standard"/>
    <w:pPr>
      <w:suppressLineNumbers/>
      <w:tabs>
        <w:tab w:val="center" w:pos="4819"/>
        <w:tab w:val="right" w:pos="9638"/>
      </w:tabs>
    </w:pPr>
  </w:style>
  <w:style w:type="character" w:customStyle="1" w:styleId="WW8Num1z0">
    <w:name w:val="WW8Num1z0"/>
    <w:rPr>
      <w:rFonts w:ascii="Times New Roman" w:eastAsia="Times New Roman"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b w:val="0"/>
      <w:i w:val="0"/>
      <w:caps w:val="0"/>
      <w:smallCaps w:val="0"/>
      <w:strike w:val="0"/>
      <w:dstrike w:val="0"/>
      <w:outline w:val="0"/>
      <w:vanish w:val="0"/>
      <w:color w:val="000000"/>
      <w:position w:val="0"/>
      <w:sz w:val="24"/>
      <w:szCs w:val="24"/>
      <w:u w:val="none"/>
      <w:vertAlign w:val="baseli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b w:val="0"/>
      <w:i w:val="0"/>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Cs/>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sz w:val="24"/>
      <w:szCs w:val="24"/>
    </w:rPr>
  </w:style>
  <w:style w:type="character" w:customStyle="1" w:styleId="WW8Num14z1">
    <w:name w:val="WW8Num14z1"/>
    <w:rPr>
      <w:rFonts w:ascii="Times New Roman" w:eastAsia="Times New Roman" w:hAnsi="Times New Roman" w:cs="Times New Roman"/>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sz w:val="24"/>
      <w:szCs w:val="24"/>
    </w:rPr>
  </w:style>
  <w:style w:type="character" w:customStyle="1" w:styleId="WW8Num15z1">
    <w:name w:val="WW8Num15z1"/>
  </w:style>
  <w:style w:type="character" w:customStyle="1" w:styleId="WW8Num15z2">
    <w:name w:val="WW8Num15z2"/>
    <w:rPr>
      <w:rFonts w:ascii="Times New Roman" w:eastAsia="Times New Roman" w:hAnsi="Times New Roman" w:cs="Times New Roman"/>
      <w:sz w:val="24"/>
      <w:szCs w:val="24"/>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b w:val="0"/>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bCs/>
      <w:spacing w:val="-2"/>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user">
    <w:name w:val="Internet link (user)"/>
    <w:rPr>
      <w:color w:val="0563C1"/>
      <w:u w:val="single"/>
    </w:rPr>
  </w:style>
  <w:style w:type="character" w:customStyle="1" w:styleId="Nierozpoznanawzmianka1">
    <w:name w:val="Nierozpoznana wzmianka1"/>
    <w:rPr>
      <w:color w:val="808080"/>
      <w:shd w:val="clear" w:color="auto" w:fill="E6E6E6"/>
    </w:rPr>
  </w:style>
  <w:style w:type="character" w:customStyle="1" w:styleId="Nagwek4Znak">
    <w:name w:val="Nagłówek 4 Znak"/>
    <w:rPr>
      <w:rFonts w:ascii="Calibri Light" w:eastAsia="Times New Roman" w:hAnsi="Calibri Light" w:cs="Times New Roman"/>
      <w:i/>
      <w:iCs/>
      <w:color w:val="2F5496"/>
    </w:rPr>
  </w:style>
  <w:style w:type="character" w:customStyle="1" w:styleId="TekstdymkaZnak">
    <w:name w:val="Tekst dymka Znak"/>
    <w:rPr>
      <w:rFonts w:ascii="Segoe UI" w:eastAsia="Segoe UI" w:hAnsi="Segoe UI" w:cs="Segoe UI"/>
      <w:sz w:val="18"/>
      <w:szCs w:val="18"/>
    </w:rPr>
  </w:style>
  <w:style w:type="character" w:styleId="Odwoaniedokomentarza">
    <w:name w:val="annotation reference"/>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AkapitzlistZnak">
    <w:name w:val="Akapit z listą Znak"/>
    <w:basedOn w:val="Domylnaczcionkaakapitu"/>
  </w:style>
  <w:style w:type="character" w:styleId="Numerstrony">
    <w:name w:val="page number"/>
  </w:style>
  <w:style w:type="character" w:customStyle="1" w:styleId="TekstpodstawowyZnak">
    <w:name w:val="Tekst podstawowy Znak"/>
    <w:rPr>
      <w:rFonts w:ascii="Arial" w:eastAsia="Times New Roman" w:hAnsi="Arial" w:cs="Arial"/>
      <w:sz w:val="22"/>
    </w:rPr>
  </w:style>
  <w:style w:type="character" w:customStyle="1" w:styleId="ListLabel1">
    <w:name w:val="ListLabel 1"/>
    <w:rPr>
      <w:rFonts w:ascii="Times New Roman" w:eastAsia="Times New Roman" w:hAnsi="Times New Roman" w:cs="Times New Roman"/>
      <w:sz w:val="24"/>
      <w:szCs w:val="24"/>
    </w:rPr>
  </w:style>
  <w:style w:type="character" w:customStyle="1" w:styleId="ListLabel2">
    <w:name w:val="ListLabel 2"/>
    <w:rPr>
      <w:rFonts w:ascii="Times New Roman" w:eastAsia="Times New Roman" w:hAnsi="Times New Roman" w:cs="Times New Roman"/>
      <w:sz w:val="24"/>
      <w:szCs w:val="24"/>
    </w:rPr>
  </w:style>
  <w:style w:type="character" w:customStyle="1" w:styleId="ListLabel3">
    <w:name w:val="ListLabel 3"/>
    <w:rPr>
      <w:rFonts w:eastAsia="Calibri" w:cs="Times New Roman"/>
      <w:b w:val="0"/>
      <w:i w:val="0"/>
      <w:caps w:val="0"/>
      <w:smallCaps w:val="0"/>
      <w:strike w:val="0"/>
      <w:dstrike w:val="0"/>
      <w:outline w:val="0"/>
      <w:vanish w:val="0"/>
      <w:color w:val="000000"/>
      <w:position w:val="0"/>
      <w:sz w:val="24"/>
      <w:szCs w:val="24"/>
      <w:u w:val="none"/>
      <w:vertAlign w:val="baseline"/>
    </w:rPr>
  </w:style>
  <w:style w:type="character" w:customStyle="1" w:styleId="ListLabel4">
    <w:name w:val="ListLabel 4"/>
    <w:rPr>
      <w:rFonts w:ascii="Times New Roman" w:eastAsia="Times New Roman" w:hAnsi="Times New Roman" w:cs="Times New Roman"/>
      <w:b w:val="0"/>
      <w:i w:val="0"/>
      <w:sz w:val="24"/>
      <w:szCs w:val="24"/>
    </w:rPr>
  </w:style>
  <w:style w:type="character" w:customStyle="1" w:styleId="ListLabel5">
    <w:name w:val="ListLabel 5"/>
    <w:rPr>
      <w:rFonts w:ascii="Times New Roman" w:eastAsia="Times New Roman" w:hAnsi="Times New Roman" w:cs="Times New Roman"/>
      <w:sz w:val="24"/>
      <w:szCs w:val="24"/>
    </w:rPr>
  </w:style>
  <w:style w:type="character" w:customStyle="1" w:styleId="ListLabel6">
    <w:name w:val="ListLabel 6"/>
    <w:rPr>
      <w:rFonts w:ascii="Times New Roman" w:eastAsia="Times New Roman" w:hAnsi="Times New Roman" w:cs="Times New Roman"/>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rFonts w:ascii="Times New Roman" w:eastAsia="Times New Roman" w:hAnsi="Times New Roman" w:cs="Times New Roman"/>
      <w:sz w:val="24"/>
      <w:szCs w:val="24"/>
    </w:rPr>
  </w:style>
  <w:style w:type="character" w:customStyle="1" w:styleId="ListLabel9">
    <w:name w:val="ListLabel 9"/>
    <w:rPr>
      <w:rFonts w:ascii="Times New Roman" w:eastAsia="Times New Roman" w:hAnsi="Times New Roman" w:cs="Times New Roman"/>
      <w:bCs/>
      <w:sz w:val="24"/>
      <w:szCs w:val="24"/>
    </w:rPr>
  </w:style>
  <w:style w:type="character" w:customStyle="1" w:styleId="ListLabel10">
    <w:name w:val="ListLabel 10"/>
    <w:rPr>
      <w:sz w:val="24"/>
    </w:rPr>
  </w:style>
  <w:style w:type="character" w:customStyle="1" w:styleId="ListLabel11">
    <w:name w:val="ListLabel 11"/>
    <w:rPr>
      <w:rFonts w:cs="Times New Roman"/>
      <w:sz w:val="24"/>
      <w:szCs w:val="24"/>
    </w:rPr>
  </w:style>
  <w:style w:type="character" w:customStyle="1" w:styleId="ListLabel12">
    <w:name w:val="ListLabel 12"/>
    <w:rPr>
      <w:rFonts w:cs="Times New Roman"/>
      <w:sz w:val="24"/>
      <w:szCs w:val="24"/>
    </w:rPr>
  </w:style>
  <w:style w:type="character" w:customStyle="1" w:styleId="ListLabel13">
    <w:name w:val="ListLabel 13"/>
    <w:rPr>
      <w:rFonts w:cs="Times New Roman"/>
      <w:sz w:val="24"/>
      <w:szCs w:val="24"/>
    </w:rPr>
  </w:style>
  <w:style w:type="character" w:customStyle="1" w:styleId="ListLabel14">
    <w:name w:val="ListLabel 14"/>
    <w:rPr>
      <w:rFonts w:ascii="Times New Roman" w:eastAsia="Times New Roman" w:hAnsi="Times New Roman" w:cs="Times New Roman"/>
      <w:sz w:val="24"/>
      <w:szCs w:val="24"/>
    </w:rPr>
  </w:style>
  <w:style w:type="character" w:customStyle="1" w:styleId="ListLabel15">
    <w:name w:val="ListLabel 15"/>
    <w:rPr>
      <w:rFonts w:ascii="Times New Roman" w:eastAsia="Times New Roman" w:hAnsi="Times New Roman" w:cs="Times New Roman"/>
      <w:sz w:val="24"/>
      <w:szCs w:val="24"/>
    </w:rPr>
  </w:style>
  <w:style w:type="character" w:customStyle="1" w:styleId="ListLabel16">
    <w:name w:val="ListLabel 16"/>
    <w:rPr>
      <w:rFonts w:ascii="Times New Roman" w:eastAsia="Times New Roman" w:hAnsi="Times New Roman" w:cs="Times New Roman"/>
      <w:b w:val="0"/>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Times New Roman"/>
      <w:b w:val="0"/>
      <w:sz w:val="24"/>
      <w:szCs w:val="24"/>
    </w:rPr>
  </w:style>
  <w:style w:type="character" w:customStyle="1" w:styleId="ListLabel19">
    <w:name w:val="ListLabel 19"/>
    <w:rPr>
      <w:rFonts w:cs="Times New Roman"/>
      <w:b w:val="0"/>
      <w:sz w:val="24"/>
      <w:szCs w:val="24"/>
    </w:rPr>
  </w:style>
  <w:style w:type="character" w:customStyle="1" w:styleId="ListLabel20">
    <w:name w:val="ListLabel 20"/>
    <w:rPr>
      <w:rFonts w:ascii="Times New Roman" w:eastAsia="Times New Roman" w:hAnsi="Times New Roman" w:cs="Times New Roman"/>
      <w:sz w:val="24"/>
      <w:szCs w:val="24"/>
    </w:rPr>
  </w:style>
  <w:style w:type="character" w:customStyle="1" w:styleId="ListLabel21">
    <w:name w:val="ListLabel 21"/>
    <w:rPr>
      <w:rFonts w:ascii="Times New Roman" w:eastAsia="Times New Roman" w:hAnsi="Times New Roman" w:cs="Times New Roman"/>
      <w:sz w:val="24"/>
      <w:szCs w:val="24"/>
    </w:rPr>
  </w:style>
  <w:style w:type="character" w:customStyle="1" w:styleId="ListLabel22">
    <w:name w:val="ListLabel 22"/>
    <w:rPr>
      <w:rFonts w:ascii="Times New Roman" w:eastAsia="Times New Roman" w:hAnsi="Times New Roman" w:cs="Times New Roman"/>
      <w:bCs/>
      <w:spacing w:val="-2"/>
      <w:sz w:val="24"/>
      <w:szCs w:val="24"/>
    </w:rPr>
  </w:style>
  <w:style w:type="character" w:customStyle="1" w:styleId="ListLabel23">
    <w:name w:val="ListLabel 23"/>
    <w:rPr>
      <w:rFonts w:ascii="Times New Roman" w:eastAsia="Times New Roman" w:hAnsi="Times New Roman" w:cs="Times New Roman"/>
      <w:sz w:val="24"/>
      <w:szCs w:val="24"/>
    </w:rPr>
  </w:style>
  <w:style w:type="character" w:customStyle="1" w:styleId="ListLabel24">
    <w:name w:val="ListLabel 24"/>
    <w:rPr>
      <w:rFonts w:ascii="Times New Roman" w:eastAsia="Times New Roman" w:hAnsi="Times New Roman" w:cs="Times New Roman"/>
      <w:sz w:val="24"/>
      <w:szCs w:val="24"/>
    </w:rPr>
  </w:style>
  <w:style w:type="character" w:customStyle="1" w:styleId="ListLabel25">
    <w:name w:val="ListLabel 25"/>
    <w:rPr>
      <w:rFonts w:ascii="Times New Roman" w:eastAsia="Times New Roman" w:hAnsi="Times New Roman" w:cs="Times New Roman"/>
      <w:bCs/>
      <w:sz w:val="24"/>
      <w:szCs w:val="24"/>
    </w:rPr>
  </w:style>
  <w:style w:type="character" w:customStyle="1" w:styleId="ListLabel26">
    <w:name w:val="ListLabel 26"/>
    <w:rPr>
      <w:rFonts w:ascii="Times New Roman" w:eastAsia="Times New Roman" w:hAnsi="Times New Roman" w:cs="Times New Roman"/>
      <w:sz w:val="24"/>
      <w:szCs w:val="24"/>
    </w:rPr>
  </w:style>
  <w:style w:type="character" w:customStyle="1" w:styleId="ListLabel27">
    <w:name w:val="ListLabel 27"/>
    <w:rPr>
      <w:rFonts w:cs="Times New Roman"/>
      <w:sz w:val="24"/>
      <w:szCs w:val="24"/>
    </w:rPr>
  </w:style>
  <w:style w:type="character" w:customStyle="1" w:styleId="ListLabel28">
    <w:name w:val="ListLabel 28"/>
    <w:rPr>
      <w:rFonts w:ascii="Times New Roman" w:eastAsia="Times New Roman" w:hAnsi="Times New Roman" w:cs="Times New Roman"/>
      <w:bCs/>
      <w:spacing w:val="-2"/>
      <w:sz w:val="24"/>
      <w:szCs w:val="24"/>
    </w:rPr>
  </w:style>
  <w:style w:type="character" w:customStyle="1" w:styleId="ListLabel29">
    <w:name w:val="ListLabel 29"/>
    <w:rPr>
      <w:rFonts w:ascii="Times New Roman" w:eastAsia="Times New Roman" w:hAnsi="Times New Roman" w:cs="Times New Roman"/>
      <w:sz w:val="24"/>
      <w:szCs w:val="24"/>
    </w:rPr>
  </w:style>
  <w:style w:type="character" w:customStyle="1" w:styleId="ListLabel30">
    <w:name w:val="ListLabel 30"/>
    <w:rPr>
      <w:rFonts w:ascii="Times New Roman" w:eastAsia="Times New Roman" w:hAnsi="Times New Roman" w:cs="Times New Roman"/>
      <w:sz w:val="24"/>
      <w:szCs w:val="24"/>
    </w:rPr>
  </w:style>
  <w:style w:type="character" w:customStyle="1" w:styleId="ListLabel31">
    <w:name w:val="ListLabel 31"/>
    <w:rPr>
      <w:rFonts w:ascii="Times New Roman" w:eastAsia="Times New Roman" w:hAnsi="Times New Roman" w:cs="Times New Roman"/>
      <w:sz w:val="24"/>
      <w:szCs w:val="24"/>
    </w:rPr>
  </w:style>
  <w:style w:type="character" w:customStyle="1" w:styleId="ListLabel32">
    <w:name w:val="ListLabel 32"/>
    <w:rPr>
      <w:rFonts w:ascii="Times New Roman" w:eastAsia="Times New Roman" w:hAnsi="Times New Roman" w:cs="Times New Roman"/>
      <w:sz w:val="24"/>
      <w:szCs w:val="24"/>
    </w:rPr>
  </w:style>
  <w:style w:type="character" w:customStyle="1" w:styleId="ListLabel33">
    <w:name w:val="ListLabel 33"/>
    <w:rPr>
      <w:rFonts w:ascii="Times New Roman" w:eastAsia="Times New Roman" w:hAnsi="Times New Roman" w:cs="Times New Roman"/>
      <w:sz w:val="24"/>
      <w:szCs w:val="24"/>
    </w:rPr>
  </w:style>
  <w:style w:type="character" w:customStyle="1" w:styleId="ListLabel34">
    <w:name w:val="ListLabel 34"/>
    <w:rPr>
      <w:rFonts w:ascii="Times New Roman" w:eastAsia="Times New Roman" w:hAnsi="Times New Roman" w:cs="Times New Roman"/>
      <w:b w:val="0"/>
      <w:i w:val="0"/>
      <w:sz w:val="24"/>
      <w:szCs w:val="24"/>
    </w:rPr>
  </w:style>
  <w:style w:type="character" w:customStyle="1" w:styleId="ListLabel35">
    <w:name w:val="ListLabel 35"/>
    <w:rPr>
      <w:rFonts w:ascii="Times New Roman" w:eastAsia="Times New Roman" w:hAnsi="Times New Roman" w:cs="Times New Roman"/>
      <w:sz w:val="24"/>
      <w:szCs w:val="24"/>
    </w:rPr>
  </w:style>
  <w:style w:type="character" w:customStyle="1" w:styleId="ListLabel36">
    <w:name w:val="ListLabel 36"/>
    <w:rPr>
      <w:rFonts w:ascii="Times New Roman" w:eastAsia="Times New Roman" w:hAnsi="Times New Roman" w:cs="Times New Roman"/>
      <w:sz w:val="24"/>
      <w:szCs w:val="24"/>
    </w:rPr>
  </w:style>
  <w:style w:type="character" w:customStyle="1" w:styleId="ListLabel37">
    <w:name w:val="ListLabel 37"/>
    <w:rPr>
      <w:rFonts w:ascii="Times New Roman" w:eastAsia="Times New Roman" w:hAnsi="Times New Roman" w:cs="Times New Roman"/>
      <w:b w:val="0"/>
      <w:sz w:val="24"/>
      <w:szCs w:val="24"/>
    </w:rPr>
  </w:style>
  <w:style w:type="character" w:customStyle="1" w:styleId="ListLabel38">
    <w:name w:val="ListLabel 38"/>
    <w:rPr>
      <w:rFonts w:ascii="Times New Roman" w:eastAsia="Times New Roman" w:hAnsi="Times New Roman" w:cs="Times New Roman"/>
      <w:sz w:val="24"/>
      <w:szCs w:val="24"/>
    </w:rPr>
  </w:style>
  <w:style w:type="character" w:customStyle="1" w:styleId="ListLabel39">
    <w:name w:val="ListLabel 39"/>
    <w:rPr>
      <w:rFonts w:ascii="Times New Roman" w:eastAsia="Times New Roman" w:hAnsi="Times New Roman" w:cs="Times New Roman"/>
      <w:b w:val="0"/>
      <w:sz w:val="24"/>
      <w:szCs w:val="24"/>
    </w:rPr>
  </w:style>
  <w:style w:type="character" w:customStyle="1" w:styleId="ListLabel40">
    <w:name w:val="ListLabel 40"/>
    <w:rPr>
      <w:rFonts w:cs="Times New Roman"/>
      <w:b w:val="0"/>
      <w:sz w:val="24"/>
      <w:szCs w:val="24"/>
    </w:rPr>
  </w:style>
  <w:style w:type="character" w:customStyle="1" w:styleId="ListLabel41">
    <w:name w:val="ListLabel 41"/>
    <w:rPr>
      <w:rFonts w:ascii="Times New Roman" w:eastAsia="Times New Roman" w:hAnsi="Times New Roman" w:cs="Times New Roman"/>
      <w:sz w:val="24"/>
      <w:szCs w:val="24"/>
    </w:rPr>
  </w:style>
  <w:style w:type="character" w:customStyle="1" w:styleId="ListLabel42">
    <w:name w:val="ListLabel 42"/>
    <w:rPr>
      <w:rFonts w:ascii="Times New Roman" w:eastAsia="Times New Roman" w:hAnsi="Times New Roman" w:cs="Times New Roman"/>
      <w:sz w:val="24"/>
    </w:rPr>
  </w:style>
  <w:style w:type="character" w:customStyle="1" w:styleId="ListLabel43">
    <w:name w:val="ListLabel 43"/>
    <w:rPr>
      <w:rFonts w:ascii="Times New Roman" w:eastAsia="Times New Roman" w:hAnsi="Times New Roman" w:cs="Times New Roman"/>
      <w:sz w:val="24"/>
      <w:szCs w:val="24"/>
    </w:rPr>
  </w:style>
  <w:style w:type="character" w:customStyle="1" w:styleId="ListLabel44">
    <w:name w:val="ListLabel 44"/>
    <w:rPr>
      <w:rFonts w:ascii="Times New Roman" w:eastAsia="Times New Roman" w:hAnsi="Times New Roman" w:cs="Times New Roman"/>
      <w:b w:val="0"/>
      <w:sz w:val="24"/>
      <w:szCs w:val="24"/>
    </w:rPr>
  </w:style>
  <w:style w:type="character" w:customStyle="1" w:styleId="ListLabel45">
    <w:name w:val="ListLabel 45"/>
    <w:rPr>
      <w:rFonts w:cs="Times New Roman"/>
      <w:bCs/>
      <w:sz w:val="24"/>
      <w:szCs w:val="24"/>
    </w:rPr>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Num1">
    <w:name w:val="WWNum1"/>
    <w:basedOn w:val="Bezlisty"/>
    <w:pPr>
      <w:numPr>
        <w:numId w:val="26"/>
      </w:numPr>
    </w:pPr>
  </w:style>
  <w:style w:type="numbering" w:customStyle="1" w:styleId="WWNum2">
    <w:name w:val="WWNum2"/>
    <w:basedOn w:val="Bezlisty"/>
    <w:pPr>
      <w:numPr>
        <w:numId w:val="27"/>
      </w:numPr>
    </w:pPr>
  </w:style>
  <w:style w:type="numbering" w:customStyle="1" w:styleId="WWNum3">
    <w:name w:val="WWNum3"/>
    <w:basedOn w:val="Bezlisty"/>
    <w:pPr>
      <w:numPr>
        <w:numId w:val="28"/>
      </w:numPr>
    </w:pPr>
  </w:style>
  <w:style w:type="numbering" w:customStyle="1" w:styleId="WWNum4">
    <w:name w:val="WWNum4"/>
    <w:basedOn w:val="Bezlisty"/>
    <w:pPr>
      <w:numPr>
        <w:numId w:val="29"/>
      </w:numPr>
    </w:pPr>
  </w:style>
  <w:style w:type="numbering" w:customStyle="1" w:styleId="WWNum5">
    <w:name w:val="WWNum5"/>
    <w:basedOn w:val="Bezlisty"/>
    <w:pPr>
      <w:numPr>
        <w:numId w:val="30"/>
      </w:numPr>
    </w:pPr>
  </w:style>
  <w:style w:type="numbering" w:customStyle="1" w:styleId="WWNum6">
    <w:name w:val="WWNum6"/>
    <w:basedOn w:val="Bezlisty"/>
    <w:pPr>
      <w:numPr>
        <w:numId w:val="31"/>
      </w:numPr>
    </w:pPr>
  </w:style>
  <w:style w:type="numbering" w:customStyle="1" w:styleId="WWNum7">
    <w:name w:val="WWNum7"/>
    <w:basedOn w:val="Bezlisty"/>
    <w:pPr>
      <w:numPr>
        <w:numId w:val="32"/>
      </w:numPr>
    </w:pPr>
  </w:style>
  <w:style w:type="numbering" w:customStyle="1" w:styleId="WWNum8">
    <w:name w:val="WWNum8"/>
    <w:basedOn w:val="Bezlisty"/>
    <w:pPr>
      <w:numPr>
        <w:numId w:val="33"/>
      </w:numPr>
    </w:pPr>
  </w:style>
  <w:style w:type="numbering" w:customStyle="1" w:styleId="WWNum9">
    <w:name w:val="WWNum9"/>
    <w:basedOn w:val="Bezlisty"/>
    <w:pPr>
      <w:numPr>
        <w:numId w:val="34"/>
      </w:numPr>
    </w:pPr>
  </w:style>
  <w:style w:type="numbering" w:customStyle="1" w:styleId="WWNum10">
    <w:name w:val="WWNum10"/>
    <w:basedOn w:val="Bezlisty"/>
    <w:pPr>
      <w:numPr>
        <w:numId w:val="35"/>
      </w:numPr>
    </w:pPr>
  </w:style>
  <w:style w:type="numbering" w:customStyle="1" w:styleId="WWNum11">
    <w:name w:val="WWNum11"/>
    <w:basedOn w:val="Bezlisty"/>
    <w:pPr>
      <w:numPr>
        <w:numId w:val="36"/>
      </w:numPr>
    </w:pPr>
  </w:style>
  <w:style w:type="numbering" w:customStyle="1" w:styleId="WWNum12">
    <w:name w:val="WWNum12"/>
    <w:basedOn w:val="Bezlisty"/>
    <w:pPr>
      <w:numPr>
        <w:numId w:val="37"/>
      </w:numPr>
    </w:pPr>
  </w:style>
  <w:style w:type="numbering" w:customStyle="1" w:styleId="WWNum13">
    <w:name w:val="WWNum13"/>
    <w:basedOn w:val="Bezlisty"/>
    <w:pPr>
      <w:numPr>
        <w:numId w:val="38"/>
      </w:numPr>
    </w:pPr>
  </w:style>
  <w:style w:type="numbering" w:customStyle="1" w:styleId="WWNum14">
    <w:name w:val="WWNum14"/>
    <w:basedOn w:val="Bezlisty"/>
    <w:pPr>
      <w:numPr>
        <w:numId w:val="39"/>
      </w:numPr>
    </w:pPr>
  </w:style>
  <w:style w:type="numbering" w:customStyle="1" w:styleId="WWNum15">
    <w:name w:val="WWNum15"/>
    <w:basedOn w:val="Bezlisty"/>
    <w:pPr>
      <w:numPr>
        <w:numId w:val="40"/>
      </w:numPr>
    </w:pPr>
  </w:style>
  <w:style w:type="numbering" w:customStyle="1" w:styleId="WWNum16">
    <w:name w:val="WWNum16"/>
    <w:basedOn w:val="Bezlisty"/>
    <w:pPr>
      <w:numPr>
        <w:numId w:val="41"/>
      </w:numPr>
    </w:pPr>
  </w:style>
  <w:style w:type="numbering" w:customStyle="1" w:styleId="WWNum17">
    <w:name w:val="WWNum17"/>
    <w:basedOn w:val="Bezlisty"/>
    <w:pPr>
      <w:numPr>
        <w:numId w:val="42"/>
      </w:numPr>
    </w:pPr>
  </w:style>
  <w:style w:type="numbering" w:customStyle="1" w:styleId="WWNum18">
    <w:name w:val="WWNum18"/>
    <w:basedOn w:val="Bezlisty"/>
    <w:pPr>
      <w:numPr>
        <w:numId w:val="43"/>
      </w:numPr>
    </w:pPr>
  </w:style>
  <w:style w:type="numbering" w:customStyle="1" w:styleId="WWNum19">
    <w:name w:val="WWNum19"/>
    <w:basedOn w:val="Bezlisty"/>
    <w:pPr>
      <w:numPr>
        <w:numId w:val="44"/>
      </w:numPr>
    </w:pPr>
  </w:style>
  <w:style w:type="numbering" w:customStyle="1" w:styleId="WWNum20">
    <w:name w:val="WWNum20"/>
    <w:basedOn w:val="Bezlisty"/>
    <w:pPr>
      <w:numPr>
        <w:numId w:val="45"/>
      </w:numPr>
    </w:pPr>
  </w:style>
  <w:style w:type="numbering" w:customStyle="1" w:styleId="WWNum21">
    <w:name w:val="WWNum21"/>
    <w:basedOn w:val="Bezlisty"/>
    <w:pPr>
      <w:numPr>
        <w:numId w:val="46"/>
      </w:numPr>
    </w:pPr>
  </w:style>
  <w:style w:type="numbering" w:customStyle="1" w:styleId="WWNum22">
    <w:name w:val="WWNum22"/>
    <w:basedOn w:val="Bezlisty"/>
    <w:pPr>
      <w:numPr>
        <w:numId w:val="47"/>
      </w:numPr>
    </w:pPr>
  </w:style>
  <w:style w:type="numbering" w:customStyle="1" w:styleId="WWNum23">
    <w:name w:val="WWNum23"/>
    <w:basedOn w:val="Bezlisty"/>
    <w:pPr>
      <w:numPr>
        <w:numId w:val="48"/>
      </w:numPr>
    </w:pPr>
  </w:style>
  <w:style w:type="numbering" w:customStyle="1" w:styleId="WWNum24">
    <w:name w:val="WWNum24"/>
    <w:basedOn w:val="Bezlisty"/>
    <w:pPr>
      <w:numPr>
        <w:numId w:val="49"/>
      </w:numPr>
    </w:pPr>
  </w:style>
  <w:style w:type="numbering" w:customStyle="1" w:styleId="WWNum25">
    <w:name w:val="WWNum25"/>
    <w:basedOn w:val="Bezlisty"/>
    <w:pPr>
      <w:numPr>
        <w:numId w:val="50"/>
      </w:numPr>
    </w:pPr>
  </w:style>
  <w:style w:type="numbering" w:customStyle="1" w:styleId="WWNum26">
    <w:name w:val="WWNum26"/>
    <w:basedOn w:val="Bezlisty"/>
    <w:pPr>
      <w:numPr>
        <w:numId w:val="51"/>
      </w:numPr>
    </w:pPr>
  </w:style>
  <w:style w:type="numbering" w:customStyle="1" w:styleId="WWNum27">
    <w:name w:val="WWNum27"/>
    <w:basedOn w:val="Bezlisty"/>
    <w:pPr>
      <w:numPr>
        <w:numId w:val="52"/>
      </w:numPr>
    </w:pPr>
  </w:style>
  <w:style w:type="numbering" w:customStyle="1" w:styleId="WWNum28">
    <w:name w:val="WWNum28"/>
    <w:basedOn w:val="Bezlisty"/>
    <w:pPr>
      <w:numPr>
        <w:numId w:val="53"/>
      </w:numPr>
    </w:pPr>
  </w:style>
  <w:style w:type="numbering" w:customStyle="1" w:styleId="WWNum29">
    <w:name w:val="WWNum29"/>
    <w:basedOn w:val="Bezlisty"/>
    <w:pPr>
      <w:numPr>
        <w:numId w:val="54"/>
      </w:numPr>
    </w:pPr>
  </w:style>
  <w:style w:type="numbering" w:customStyle="1" w:styleId="WWNum30">
    <w:name w:val="WWNum30"/>
    <w:basedOn w:val="Bezlisty"/>
    <w:pPr>
      <w:numPr>
        <w:numId w:val="55"/>
      </w:numPr>
    </w:pPr>
  </w:style>
  <w:style w:type="numbering" w:customStyle="1" w:styleId="WWNum31">
    <w:name w:val="WWNum31"/>
    <w:basedOn w:val="Bezlisty"/>
    <w:pPr>
      <w:numPr>
        <w:numId w:val="56"/>
      </w:numPr>
    </w:pPr>
  </w:style>
  <w:style w:type="numbering" w:customStyle="1" w:styleId="WWNum32">
    <w:name w:val="WWNum32"/>
    <w:basedOn w:val="Bezlisty"/>
    <w:pPr>
      <w:numPr>
        <w:numId w:val="57"/>
      </w:numPr>
    </w:pPr>
  </w:style>
  <w:style w:type="numbering" w:customStyle="1" w:styleId="WWNum33">
    <w:name w:val="WWNum33"/>
    <w:basedOn w:val="Bezlisty"/>
    <w:pPr>
      <w:numPr>
        <w:numId w:val="58"/>
      </w:numPr>
    </w:pPr>
  </w:style>
  <w:style w:type="numbering" w:customStyle="1" w:styleId="WWNum34">
    <w:name w:val="WWNum34"/>
    <w:basedOn w:val="Bezlisty"/>
    <w:pPr>
      <w:numPr>
        <w:numId w:val="59"/>
      </w:numPr>
    </w:pPr>
  </w:style>
  <w:style w:type="numbering" w:customStyle="1" w:styleId="WWNum35">
    <w:name w:val="WWNum35"/>
    <w:basedOn w:val="Bezlisty"/>
    <w:pPr>
      <w:numPr>
        <w:numId w:val="60"/>
      </w:numPr>
    </w:pPr>
  </w:style>
  <w:style w:type="numbering" w:customStyle="1" w:styleId="WWNum36">
    <w:name w:val="WWNum36"/>
    <w:basedOn w:val="Bezlisty"/>
    <w:pPr>
      <w:numPr>
        <w:numId w:val="61"/>
      </w:numPr>
    </w:pPr>
  </w:style>
  <w:style w:type="numbering" w:customStyle="1" w:styleId="WWNum37">
    <w:name w:val="WWNum37"/>
    <w:basedOn w:val="Bezlisty"/>
    <w:pPr>
      <w:numPr>
        <w:numId w:val="62"/>
      </w:numPr>
    </w:pPr>
  </w:style>
  <w:style w:type="numbering" w:customStyle="1" w:styleId="WWNum38">
    <w:name w:val="WWNum38"/>
    <w:basedOn w:val="Bezlisty"/>
    <w:pPr>
      <w:numPr>
        <w:numId w:val="63"/>
      </w:numPr>
    </w:pPr>
  </w:style>
  <w:style w:type="numbering" w:customStyle="1" w:styleId="WWNum39">
    <w:name w:val="WWNum39"/>
    <w:basedOn w:val="Bezlisty"/>
    <w:pPr>
      <w:numPr>
        <w:numId w:val="64"/>
      </w:numPr>
    </w:pPr>
  </w:style>
  <w:style w:type="numbering" w:customStyle="1" w:styleId="WWNum40">
    <w:name w:val="WWNum40"/>
    <w:basedOn w:val="Bezlisty"/>
    <w:pPr>
      <w:numPr>
        <w:numId w:val="65"/>
      </w:numPr>
    </w:pPr>
  </w:style>
  <w:style w:type="numbering" w:customStyle="1" w:styleId="WWNum41">
    <w:name w:val="WWNum41"/>
    <w:basedOn w:val="Bezlisty"/>
    <w:pPr>
      <w:numPr>
        <w:numId w:val="66"/>
      </w:numPr>
    </w:pPr>
  </w:style>
  <w:style w:type="numbering" w:customStyle="1" w:styleId="WWNum42">
    <w:name w:val="WWNum42"/>
    <w:basedOn w:val="Bezlisty"/>
    <w:pPr>
      <w:numPr>
        <w:numId w:val="67"/>
      </w:numPr>
    </w:pPr>
  </w:style>
  <w:style w:type="numbering" w:customStyle="1" w:styleId="WWNum43">
    <w:name w:val="WWNum43"/>
    <w:basedOn w:val="Bezlisty"/>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2361</Words>
  <Characters>14166</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mdonejko</dc:creator>
  <cp:lastModifiedBy>Adam Piszczatowski</cp:lastModifiedBy>
  <cp:revision>5</cp:revision>
  <cp:lastPrinted>2018-07-19T12:44:00Z</cp:lastPrinted>
  <dcterms:created xsi:type="dcterms:W3CDTF">2020-07-09T10:06:00Z</dcterms:created>
  <dcterms:modified xsi:type="dcterms:W3CDTF">2020-07-10T09:43:00Z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